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17" w:rsidRDefault="007E7717" w:rsidP="007E771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Для сведения  населения!</w:t>
      </w:r>
    </w:p>
    <w:p w:rsidR="007E7717" w:rsidRDefault="007E7717" w:rsidP="007E7717">
      <w:pPr>
        <w:jc w:val="center"/>
        <w:rPr>
          <w:rFonts w:ascii="Arial Narrow" w:hAnsi="Arial Narrow"/>
          <w:sz w:val="24"/>
          <w:szCs w:val="24"/>
        </w:rPr>
      </w:pP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Режим  работы амбулаторно-поликлинических отделений БУЗ ВО «</w:t>
      </w:r>
      <w:proofErr w:type="spellStart"/>
      <w:r>
        <w:rPr>
          <w:rFonts w:ascii="Arial Narrow" w:hAnsi="Arial Narrow"/>
          <w:sz w:val="24"/>
          <w:szCs w:val="24"/>
        </w:rPr>
        <w:t>Грязовецкая</w:t>
      </w:r>
      <w:proofErr w:type="spellEnd"/>
      <w:r>
        <w:rPr>
          <w:rFonts w:ascii="Arial Narrow" w:hAnsi="Arial Narrow"/>
          <w:sz w:val="24"/>
          <w:szCs w:val="24"/>
        </w:rPr>
        <w:t xml:space="preserve"> ЦРБ» в праздничные дни  в  феврале 2018 года: 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 февраля  2018 года – рабочий предпраздничный день</w:t>
      </w:r>
      <w:r w:rsidRPr="005063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(на 1 час короче), с 8.00 до 16.00  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 февраля 2018 года – праздничный день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 февраля 2018 года работают (без обслуживания вызовов на дому):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-детская консультация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Революционная, д. 43б);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-офис врача общей практики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Ленина, д.95).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Часы работы - с 9 .00  до 13. 00 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 февраля 2018 года – выходной день (воскресенье)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26 февраля 2018 года – работа по календарю.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Поликлиника районной больницы п. Вохтога 24 февраля 2018 года - рабочий день по субботе, с 8.00 до 12.00.</w:t>
      </w:r>
    </w:p>
    <w:p w:rsidR="007E7717" w:rsidRDefault="007E7717" w:rsidP="007E771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За экстренной и неотложной медицинской помощью в праздничный и воскресный дни  необходимо обращаться на отделения скорой медицинской помощи в  г</w:t>
      </w:r>
      <w:proofErr w:type="gramStart"/>
      <w:r>
        <w:rPr>
          <w:rFonts w:ascii="Arial Narrow" w:hAnsi="Arial Narrow"/>
          <w:sz w:val="24"/>
          <w:szCs w:val="24"/>
        </w:rPr>
        <w:t>.Г</w:t>
      </w:r>
      <w:proofErr w:type="gramEnd"/>
      <w:r>
        <w:rPr>
          <w:rFonts w:ascii="Arial Narrow" w:hAnsi="Arial Narrow"/>
          <w:sz w:val="24"/>
          <w:szCs w:val="24"/>
        </w:rPr>
        <w:t xml:space="preserve">рязовце  по телефону </w:t>
      </w:r>
      <w:r w:rsidRPr="00DB0F26">
        <w:rPr>
          <w:rFonts w:ascii="Arial Narrow" w:hAnsi="Arial Narrow"/>
          <w:bCs/>
          <w:sz w:val="24"/>
          <w:szCs w:val="24"/>
        </w:rPr>
        <w:t>03, 2-00-03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 п. Вохтога. по телефону</w:t>
      </w:r>
      <w:r w:rsidRPr="00DB0F26">
        <w:rPr>
          <w:rFonts w:ascii="Arial Narrow" w:hAnsi="Arial Narrow"/>
          <w:bCs/>
          <w:sz w:val="24"/>
          <w:szCs w:val="24"/>
        </w:rPr>
        <w:t>3-16-66</w:t>
      </w:r>
      <w:r>
        <w:rPr>
          <w:rFonts w:ascii="Arial Narrow" w:hAnsi="Arial Narrow"/>
          <w:sz w:val="24"/>
          <w:szCs w:val="24"/>
        </w:rPr>
        <w:t xml:space="preserve"> или в приемно-диагностические отделения г. Грязовец  (ул. Гражданская, д.20) и п. Вохтога (ул. Колхозная, д.77).</w:t>
      </w:r>
    </w:p>
    <w:p w:rsidR="008F6750" w:rsidRDefault="007E7717"/>
    <w:sectPr w:rsidR="008F6750" w:rsidSect="00DD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7717"/>
    <w:rsid w:val="006019DF"/>
    <w:rsid w:val="007801D2"/>
    <w:rsid w:val="007E7717"/>
    <w:rsid w:val="00DD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17"/>
    <w:pPr>
      <w:suppressAutoHyphens/>
      <w:spacing w:after="0" w:line="100" w:lineRule="atLeast"/>
    </w:pPr>
    <w:rPr>
      <w:rFonts w:ascii="Bookman Old Style" w:eastAsia="Times New Roman" w:hAnsi="Bookman Old Style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2018-02-15T05:52:00Z</dcterms:created>
  <dcterms:modified xsi:type="dcterms:W3CDTF">2018-02-15T05:53:00Z</dcterms:modified>
</cp:coreProperties>
</file>