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22" w:rsidRPr="00636F22" w:rsidRDefault="00636F22" w:rsidP="00636F22">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proofErr w:type="gramStart"/>
      <w:r w:rsidRPr="00636F22">
        <w:rPr>
          <w:rFonts w:ascii="Times New Roman" w:eastAsia="Times New Roman" w:hAnsi="Times New Roman" w:cs="Times New Roman"/>
          <w:color w:val="22272F"/>
          <w:sz w:val="34"/>
          <w:lang w:eastAsia="ru-RU"/>
        </w:rPr>
        <w:t>Постановление</w:t>
      </w:r>
      <w:r w:rsidRPr="00636F22">
        <w:rPr>
          <w:rFonts w:ascii="Times New Roman" w:eastAsia="Times New Roman" w:hAnsi="Times New Roman" w:cs="Times New Roman"/>
          <w:color w:val="22272F"/>
          <w:sz w:val="34"/>
          <w:szCs w:val="34"/>
          <w:lang w:eastAsia="ru-RU"/>
        </w:rPr>
        <w:t> </w:t>
      </w:r>
      <w:r w:rsidRPr="00636F22">
        <w:rPr>
          <w:rFonts w:ascii="Times New Roman" w:eastAsia="Times New Roman" w:hAnsi="Times New Roman" w:cs="Times New Roman"/>
          <w:color w:val="22272F"/>
          <w:sz w:val="34"/>
          <w:lang w:eastAsia="ru-RU"/>
        </w:rPr>
        <w:t>Правительства</w:t>
      </w:r>
      <w:r w:rsidRPr="00636F22">
        <w:rPr>
          <w:rFonts w:ascii="Times New Roman" w:eastAsia="Times New Roman" w:hAnsi="Times New Roman" w:cs="Times New Roman"/>
          <w:color w:val="22272F"/>
          <w:sz w:val="34"/>
          <w:szCs w:val="34"/>
          <w:lang w:eastAsia="ru-RU"/>
        </w:rPr>
        <w:t> </w:t>
      </w:r>
      <w:r w:rsidRPr="00636F22">
        <w:rPr>
          <w:rFonts w:ascii="Times New Roman" w:eastAsia="Times New Roman" w:hAnsi="Times New Roman" w:cs="Times New Roman"/>
          <w:color w:val="22272F"/>
          <w:sz w:val="34"/>
          <w:lang w:eastAsia="ru-RU"/>
        </w:rPr>
        <w:t>РФ</w:t>
      </w:r>
      <w:r w:rsidRPr="00636F22">
        <w:rPr>
          <w:rFonts w:ascii="Times New Roman" w:eastAsia="Times New Roman" w:hAnsi="Times New Roman" w:cs="Times New Roman"/>
          <w:color w:val="22272F"/>
          <w:sz w:val="34"/>
          <w:szCs w:val="34"/>
          <w:lang w:eastAsia="ru-RU"/>
        </w:rPr>
        <w:t> от 9 января </w:t>
      </w:r>
      <w:r w:rsidRPr="00636F22">
        <w:rPr>
          <w:rFonts w:ascii="Times New Roman" w:eastAsia="Times New Roman" w:hAnsi="Times New Roman" w:cs="Times New Roman"/>
          <w:color w:val="22272F"/>
          <w:sz w:val="34"/>
          <w:lang w:eastAsia="ru-RU"/>
        </w:rPr>
        <w:t>2014</w:t>
      </w:r>
      <w:r w:rsidRPr="00636F22">
        <w:rPr>
          <w:rFonts w:ascii="Times New Roman" w:eastAsia="Times New Roman" w:hAnsi="Times New Roman" w:cs="Times New Roman"/>
          <w:color w:val="22272F"/>
          <w:sz w:val="34"/>
          <w:szCs w:val="34"/>
          <w:lang w:eastAsia="ru-RU"/>
        </w:rPr>
        <w:t> г. N </w:t>
      </w:r>
      <w:r w:rsidRPr="00636F22">
        <w:rPr>
          <w:rFonts w:ascii="Times New Roman" w:eastAsia="Times New Roman" w:hAnsi="Times New Roman" w:cs="Times New Roman"/>
          <w:color w:val="22272F"/>
          <w:sz w:val="34"/>
          <w:lang w:eastAsia="ru-RU"/>
        </w:rPr>
        <w:t>10</w:t>
      </w:r>
      <w:r w:rsidRPr="00636F22">
        <w:rPr>
          <w:rFonts w:ascii="Times New Roman" w:eastAsia="Times New Roman" w:hAnsi="Times New Roman" w:cs="Times New Roman"/>
          <w:color w:val="22272F"/>
          <w:sz w:val="34"/>
          <w:szCs w:val="34"/>
          <w:lang w:eastAsia="ru-RU"/>
        </w:rPr>
        <w:b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636F22" w:rsidRPr="00636F22" w:rsidRDefault="00636F22" w:rsidP="00636F22">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636F22">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636F22">
        <w:rPr>
          <w:rFonts w:ascii="Times New Roman" w:eastAsia="Times New Roman" w:hAnsi="Times New Roman" w:cs="Times New Roman"/>
          <w:color w:val="3272C0"/>
          <w:sz w:val="24"/>
          <w:szCs w:val="24"/>
          <w:lang w:eastAsia="ru-RU"/>
        </w:rPr>
        <w:t>от</w:t>
      </w:r>
      <w:proofErr w:type="gramEnd"/>
      <w:r w:rsidRPr="00636F22">
        <w:rPr>
          <w:rFonts w:ascii="Times New Roman" w:eastAsia="Times New Roman" w:hAnsi="Times New Roman" w:cs="Times New Roman"/>
          <w:color w:val="3272C0"/>
          <w:sz w:val="24"/>
          <w:szCs w:val="24"/>
          <w:lang w:eastAsia="ru-RU"/>
        </w:rPr>
        <w:t>:</w:t>
      </w:r>
    </w:p>
    <w:p w:rsidR="00636F22" w:rsidRPr="00636F22" w:rsidRDefault="00636F22" w:rsidP="00636F22">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4" w:anchor="/document/71217534/entry/1002" w:history="1">
        <w:r w:rsidRPr="00636F22">
          <w:rPr>
            <w:rFonts w:ascii="Times New Roman" w:eastAsia="Times New Roman" w:hAnsi="Times New Roman" w:cs="Times New Roman"/>
            <w:color w:val="3272C0"/>
            <w:sz w:val="18"/>
            <w:lang w:eastAsia="ru-RU"/>
          </w:rPr>
          <w:t>Постановлением</w:t>
        </w:r>
      </w:hyperlink>
      <w:r w:rsidRPr="00636F22">
        <w:rPr>
          <w:rFonts w:ascii="Times New Roman" w:eastAsia="Times New Roman" w:hAnsi="Times New Roman" w:cs="Times New Roman"/>
          <w:color w:val="464C55"/>
          <w:sz w:val="18"/>
          <w:szCs w:val="18"/>
          <w:lang w:eastAsia="ru-RU"/>
        </w:rPr>
        <w:t> Правительства РФ от 12 октября 2015 г. N 1089 преамбула изложена в новой редакции</w:t>
      </w:r>
    </w:p>
    <w:p w:rsidR="00636F22" w:rsidRPr="00636F22" w:rsidRDefault="00636F22" w:rsidP="00636F22">
      <w:pPr>
        <w:shd w:val="clear" w:color="auto" w:fill="F0E9D3"/>
        <w:spacing w:line="240" w:lineRule="auto"/>
        <w:jc w:val="both"/>
        <w:rPr>
          <w:rFonts w:ascii="Times New Roman" w:eastAsia="Times New Roman" w:hAnsi="Times New Roman" w:cs="Times New Roman"/>
          <w:color w:val="464C55"/>
          <w:sz w:val="18"/>
          <w:szCs w:val="18"/>
          <w:lang w:eastAsia="ru-RU"/>
        </w:rPr>
      </w:pPr>
      <w:hyperlink r:id="rId5" w:anchor="/document/57405406/entry/99" w:history="1">
        <w:r w:rsidRPr="00636F22">
          <w:rPr>
            <w:rFonts w:ascii="Times New Roman" w:eastAsia="Times New Roman" w:hAnsi="Times New Roman" w:cs="Times New Roman"/>
            <w:color w:val="3272C0"/>
            <w:sz w:val="18"/>
            <w:u w:val="single"/>
            <w:lang w:eastAsia="ru-RU"/>
          </w:rPr>
          <w:t>См. те</w:t>
        </w:r>
        <w:proofErr w:type="gramStart"/>
        <w:r w:rsidRPr="00636F22">
          <w:rPr>
            <w:rFonts w:ascii="Times New Roman" w:eastAsia="Times New Roman" w:hAnsi="Times New Roman" w:cs="Times New Roman"/>
            <w:color w:val="3272C0"/>
            <w:sz w:val="18"/>
            <w:u w:val="single"/>
            <w:lang w:eastAsia="ru-RU"/>
          </w:rPr>
          <w:t>кст пр</w:t>
        </w:r>
        <w:proofErr w:type="gramEnd"/>
        <w:r w:rsidRPr="00636F22">
          <w:rPr>
            <w:rFonts w:ascii="Times New Roman" w:eastAsia="Times New Roman" w:hAnsi="Times New Roman" w:cs="Times New Roman"/>
            <w:color w:val="3272C0"/>
            <w:sz w:val="18"/>
            <w:u w:val="single"/>
            <w:lang w:eastAsia="ru-RU"/>
          </w:rPr>
          <w:t>еамбулы в предыдущей редакции</w:t>
        </w:r>
      </w:hyperlink>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lang w:eastAsia="ru-RU"/>
        </w:rPr>
        <w:t>Правительство</w:t>
      </w:r>
      <w:r w:rsidRPr="00636F22">
        <w:rPr>
          <w:rFonts w:ascii="Times New Roman" w:eastAsia="Times New Roman" w:hAnsi="Times New Roman" w:cs="Times New Roman"/>
          <w:color w:val="22272F"/>
          <w:sz w:val="21"/>
          <w:szCs w:val="21"/>
          <w:lang w:eastAsia="ru-RU"/>
        </w:rPr>
        <w:t> </w:t>
      </w:r>
      <w:r w:rsidRPr="00636F22">
        <w:rPr>
          <w:rFonts w:ascii="Times New Roman" w:eastAsia="Times New Roman" w:hAnsi="Times New Roman" w:cs="Times New Roman"/>
          <w:color w:val="22272F"/>
          <w:sz w:val="21"/>
          <w:lang w:eastAsia="ru-RU"/>
        </w:rPr>
        <w:t>Российской</w:t>
      </w:r>
      <w:r w:rsidRPr="00636F22">
        <w:rPr>
          <w:rFonts w:ascii="Times New Roman" w:eastAsia="Times New Roman" w:hAnsi="Times New Roman" w:cs="Times New Roman"/>
          <w:color w:val="22272F"/>
          <w:sz w:val="21"/>
          <w:szCs w:val="21"/>
          <w:lang w:eastAsia="ru-RU"/>
        </w:rPr>
        <w:t> </w:t>
      </w:r>
      <w:r w:rsidRPr="00636F22">
        <w:rPr>
          <w:rFonts w:ascii="Times New Roman" w:eastAsia="Times New Roman" w:hAnsi="Times New Roman" w:cs="Times New Roman"/>
          <w:color w:val="22272F"/>
          <w:sz w:val="21"/>
          <w:lang w:eastAsia="ru-RU"/>
        </w:rPr>
        <w:t>Федерации</w:t>
      </w:r>
      <w:r w:rsidRPr="00636F22">
        <w:rPr>
          <w:rFonts w:ascii="Times New Roman" w:eastAsia="Times New Roman" w:hAnsi="Times New Roman" w:cs="Times New Roman"/>
          <w:color w:val="22272F"/>
          <w:sz w:val="21"/>
          <w:szCs w:val="21"/>
          <w:lang w:eastAsia="ru-RU"/>
        </w:rPr>
        <w:t> постановляет:</w:t>
      </w:r>
    </w:p>
    <w:p w:rsidR="00636F22" w:rsidRPr="00636F22" w:rsidRDefault="00636F22" w:rsidP="00636F22">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6" w:anchor="/document/71217534/entry/10003" w:history="1">
        <w:r w:rsidRPr="00636F22">
          <w:rPr>
            <w:rFonts w:ascii="Times New Roman" w:eastAsia="Times New Roman" w:hAnsi="Times New Roman" w:cs="Times New Roman"/>
            <w:color w:val="3272C0"/>
            <w:sz w:val="18"/>
            <w:u w:val="single"/>
            <w:lang w:eastAsia="ru-RU"/>
          </w:rPr>
          <w:t>Постановлением</w:t>
        </w:r>
      </w:hyperlink>
      <w:r w:rsidRPr="00636F22">
        <w:rPr>
          <w:rFonts w:ascii="Times New Roman" w:eastAsia="Times New Roman" w:hAnsi="Times New Roman" w:cs="Times New Roman"/>
          <w:color w:val="464C55"/>
          <w:sz w:val="18"/>
          <w:szCs w:val="18"/>
          <w:lang w:eastAsia="ru-RU"/>
        </w:rPr>
        <w:t> Правительства РФ от 12 октября 2015 г. N 1089 в пункт 1 внесены изменения</w:t>
      </w:r>
    </w:p>
    <w:p w:rsidR="00636F22" w:rsidRPr="00636F22" w:rsidRDefault="00636F22" w:rsidP="00636F22">
      <w:pPr>
        <w:shd w:val="clear" w:color="auto" w:fill="F0E9D3"/>
        <w:spacing w:line="240" w:lineRule="auto"/>
        <w:jc w:val="both"/>
        <w:rPr>
          <w:rFonts w:ascii="Times New Roman" w:eastAsia="Times New Roman" w:hAnsi="Times New Roman" w:cs="Times New Roman"/>
          <w:color w:val="464C55"/>
          <w:sz w:val="18"/>
          <w:szCs w:val="18"/>
          <w:lang w:eastAsia="ru-RU"/>
        </w:rPr>
      </w:pPr>
      <w:hyperlink r:id="rId7" w:anchor="/document/57405406/entry/1" w:history="1">
        <w:r w:rsidRPr="00636F22">
          <w:rPr>
            <w:rFonts w:ascii="Times New Roman" w:eastAsia="Times New Roman" w:hAnsi="Times New Roman" w:cs="Times New Roman"/>
            <w:color w:val="3272C0"/>
            <w:sz w:val="18"/>
            <w:u w:val="single"/>
            <w:lang w:eastAsia="ru-RU"/>
          </w:rPr>
          <w:t>См. текст пункта в предыдущей редакции</w:t>
        </w:r>
      </w:hyperlink>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1. Утвердить прилагаемое </w:t>
      </w:r>
      <w:hyperlink r:id="rId8" w:anchor="/document/70557294/entry/1000" w:history="1">
        <w:r w:rsidRPr="00636F22">
          <w:rPr>
            <w:rFonts w:ascii="Times New Roman" w:eastAsia="Times New Roman" w:hAnsi="Times New Roman" w:cs="Times New Roman"/>
            <w:color w:val="3272C0"/>
            <w:sz w:val="21"/>
            <w:u w:val="single"/>
            <w:lang w:eastAsia="ru-RU"/>
          </w:rPr>
          <w:t>Типовое положение</w:t>
        </w:r>
      </w:hyperlink>
      <w:r w:rsidRPr="00636F22">
        <w:rPr>
          <w:rFonts w:ascii="Times New Roman" w:eastAsia="Times New Roman" w:hAnsi="Times New Roman" w:cs="Times New Roman"/>
          <w:color w:val="22272F"/>
          <w:sz w:val="21"/>
          <w:szCs w:val="21"/>
          <w:lang w:eastAsia="ru-RU"/>
        </w:rPr>
        <w:t>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 xml:space="preserve">3. </w:t>
      </w:r>
      <w:proofErr w:type="gramStart"/>
      <w:r w:rsidRPr="00636F22">
        <w:rPr>
          <w:rFonts w:ascii="Times New Roman" w:eastAsia="Times New Roman" w:hAnsi="Times New Roman" w:cs="Times New Roman"/>
          <w:color w:val="22272F"/>
          <w:sz w:val="21"/>
          <w:szCs w:val="21"/>
          <w:lang w:eastAsia="ru-RU"/>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636F22" w:rsidRPr="00636F22" w:rsidRDefault="00636F22" w:rsidP="00636F22">
      <w:pPr>
        <w:shd w:val="clear" w:color="auto" w:fill="F0E9D3"/>
        <w:spacing w:line="240" w:lineRule="auto"/>
        <w:jc w:val="both"/>
        <w:rPr>
          <w:rFonts w:ascii="Times New Roman" w:eastAsia="Times New Roman" w:hAnsi="Times New Roman" w:cs="Times New Roman"/>
          <w:color w:val="464C55"/>
          <w:sz w:val="18"/>
          <w:szCs w:val="18"/>
          <w:lang w:eastAsia="ru-RU"/>
        </w:rPr>
      </w:pPr>
      <w:hyperlink r:id="rId9" w:anchor="/document/71217534/entry/1004" w:history="1">
        <w:r w:rsidRPr="00636F22">
          <w:rPr>
            <w:rFonts w:ascii="Times New Roman" w:eastAsia="Times New Roman" w:hAnsi="Times New Roman" w:cs="Times New Roman"/>
            <w:color w:val="3272C0"/>
            <w:sz w:val="18"/>
            <w:u w:val="single"/>
            <w:lang w:eastAsia="ru-RU"/>
          </w:rPr>
          <w:t>Постановлением</w:t>
        </w:r>
      </w:hyperlink>
      <w:r w:rsidRPr="00636F22">
        <w:rPr>
          <w:rFonts w:ascii="Times New Roman" w:eastAsia="Times New Roman" w:hAnsi="Times New Roman" w:cs="Times New Roman"/>
          <w:color w:val="464C55"/>
          <w:sz w:val="18"/>
          <w:szCs w:val="18"/>
          <w:lang w:eastAsia="ru-RU"/>
        </w:rPr>
        <w:t> Правительства РФ от 12 октября 2015 г. N 1089 постановление дополнено пунктом 5</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5. </w:t>
      </w:r>
      <w:proofErr w:type="gramStart"/>
      <w:r w:rsidRPr="00636F22">
        <w:rPr>
          <w:rFonts w:ascii="Times New Roman" w:eastAsia="Times New Roman" w:hAnsi="Times New Roman" w:cs="Times New Roman"/>
          <w:color w:val="22272F"/>
          <w:sz w:val="21"/>
          <w:szCs w:val="21"/>
          <w:lang w:eastAsia="ru-RU"/>
        </w:rPr>
        <w:t>Федеральным органам исполнительной власти, руководство деятельностью которых осуществляет </w:t>
      </w:r>
      <w:r w:rsidRPr="00636F22">
        <w:rPr>
          <w:rFonts w:ascii="Times New Roman" w:eastAsia="Times New Roman" w:hAnsi="Times New Roman" w:cs="Times New Roman"/>
          <w:color w:val="22272F"/>
          <w:sz w:val="21"/>
          <w:lang w:eastAsia="ru-RU"/>
        </w:rPr>
        <w:t>Правительство</w:t>
      </w:r>
      <w:r w:rsidRPr="00636F22">
        <w:rPr>
          <w:rFonts w:ascii="Times New Roman" w:eastAsia="Times New Roman" w:hAnsi="Times New Roman" w:cs="Times New Roman"/>
          <w:color w:val="22272F"/>
          <w:sz w:val="21"/>
          <w:szCs w:val="21"/>
          <w:lang w:eastAsia="ru-RU"/>
        </w:rPr>
        <w:t> </w:t>
      </w:r>
      <w:r w:rsidRPr="00636F22">
        <w:rPr>
          <w:rFonts w:ascii="Times New Roman" w:eastAsia="Times New Roman" w:hAnsi="Times New Roman" w:cs="Times New Roman"/>
          <w:color w:val="22272F"/>
          <w:sz w:val="21"/>
          <w:lang w:eastAsia="ru-RU"/>
        </w:rPr>
        <w:t>Российской</w:t>
      </w:r>
      <w:r w:rsidRPr="00636F22">
        <w:rPr>
          <w:rFonts w:ascii="Times New Roman" w:eastAsia="Times New Roman" w:hAnsi="Times New Roman" w:cs="Times New Roman"/>
          <w:color w:val="22272F"/>
          <w:sz w:val="21"/>
          <w:szCs w:val="21"/>
          <w:lang w:eastAsia="ru-RU"/>
        </w:rPr>
        <w:t> </w:t>
      </w:r>
      <w:r w:rsidRPr="00636F22">
        <w:rPr>
          <w:rFonts w:ascii="Times New Roman" w:eastAsia="Times New Roman" w:hAnsi="Times New Roman" w:cs="Times New Roman"/>
          <w:color w:val="22272F"/>
          <w:sz w:val="21"/>
          <w:lang w:eastAsia="ru-RU"/>
        </w:rPr>
        <w:t>Федерации</w:t>
      </w:r>
      <w:r w:rsidRPr="00636F22">
        <w:rPr>
          <w:rFonts w:ascii="Times New Roman" w:eastAsia="Times New Roman" w:hAnsi="Times New Roman" w:cs="Times New Roman"/>
          <w:color w:val="22272F"/>
          <w:sz w:val="21"/>
          <w:szCs w:val="21"/>
          <w:lang w:eastAsia="ru-RU"/>
        </w:rPr>
        <w:t>, разработать и утвердить </w:t>
      </w:r>
      <w:hyperlink r:id="rId10" w:anchor="/multilink/70557294/paragraph/311/number/0" w:history="1">
        <w:r w:rsidRPr="00636F22">
          <w:rPr>
            <w:rFonts w:ascii="Times New Roman" w:eastAsia="Times New Roman" w:hAnsi="Times New Roman" w:cs="Times New Roman"/>
            <w:color w:val="3272C0"/>
            <w:sz w:val="21"/>
            <w:u w:val="single"/>
            <w:lang w:eastAsia="ru-RU"/>
          </w:rPr>
          <w:t>порядок</w:t>
        </w:r>
      </w:hyperlink>
      <w:r w:rsidRPr="00636F22">
        <w:rPr>
          <w:rFonts w:ascii="Times New Roman" w:eastAsia="Times New Roman" w:hAnsi="Times New Roman" w:cs="Times New Roman"/>
          <w:color w:val="22272F"/>
          <w:sz w:val="21"/>
          <w:szCs w:val="21"/>
          <w:lang w:eastAsia="ru-RU"/>
        </w:rPr>
        <w:t>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r:id="rId11" w:anchor="/document/70557294/entry/1000" w:history="1">
        <w:r w:rsidRPr="00636F22">
          <w:rPr>
            <w:rFonts w:ascii="Times New Roman" w:eastAsia="Times New Roman" w:hAnsi="Times New Roman" w:cs="Times New Roman"/>
            <w:color w:val="3272C0"/>
            <w:sz w:val="21"/>
            <w:u w:val="single"/>
            <w:lang w:eastAsia="ru-RU"/>
          </w:rPr>
          <w:t>Типового положения</w:t>
        </w:r>
        <w:proofErr w:type="gramEnd"/>
      </w:hyperlink>
      <w:r w:rsidRPr="00636F22">
        <w:rPr>
          <w:rFonts w:ascii="Times New Roman" w:eastAsia="Times New Roman" w:hAnsi="Times New Roman" w:cs="Times New Roman"/>
          <w:color w:val="22272F"/>
          <w:sz w:val="21"/>
          <w:szCs w:val="21"/>
          <w:lang w:eastAsia="ru-RU"/>
        </w:rPr>
        <w:t xml:space="preserve">, </w:t>
      </w:r>
      <w:proofErr w:type="gramStart"/>
      <w:r w:rsidRPr="00636F22">
        <w:rPr>
          <w:rFonts w:ascii="Times New Roman" w:eastAsia="Times New Roman" w:hAnsi="Times New Roman" w:cs="Times New Roman"/>
          <w:color w:val="22272F"/>
          <w:sz w:val="21"/>
          <w:szCs w:val="21"/>
          <w:lang w:eastAsia="ru-RU"/>
        </w:rPr>
        <w:t>утвержденного настоящим постановлением, и </w:t>
      </w:r>
      <w:hyperlink r:id="rId12" w:anchor="/document/71217532/entry/0" w:history="1">
        <w:r w:rsidRPr="00636F22">
          <w:rPr>
            <w:rFonts w:ascii="Times New Roman" w:eastAsia="Times New Roman" w:hAnsi="Times New Roman" w:cs="Times New Roman"/>
            <w:color w:val="3272C0"/>
            <w:sz w:val="21"/>
            <w:u w:val="single"/>
            <w:lang w:eastAsia="ru-RU"/>
          </w:rPr>
          <w:t>постановления</w:t>
        </w:r>
      </w:hyperlink>
      <w:r w:rsidRPr="00636F22">
        <w:rPr>
          <w:rFonts w:ascii="Times New Roman" w:eastAsia="Times New Roman" w:hAnsi="Times New Roman" w:cs="Times New Roman"/>
          <w:color w:val="22272F"/>
          <w:sz w:val="21"/>
          <w:szCs w:val="21"/>
          <w:lang w:eastAsia="ru-RU"/>
        </w:rPr>
        <w:t> </w:t>
      </w:r>
      <w:r w:rsidRPr="00636F22">
        <w:rPr>
          <w:rFonts w:ascii="Times New Roman" w:eastAsia="Times New Roman" w:hAnsi="Times New Roman" w:cs="Times New Roman"/>
          <w:color w:val="22272F"/>
          <w:sz w:val="21"/>
          <w:lang w:eastAsia="ru-RU"/>
        </w:rPr>
        <w:t>Правительства</w:t>
      </w:r>
      <w:r w:rsidRPr="00636F22">
        <w:rPr>
          <w:rFonts w:ascii="Times New Roman" w:eastAsia="Times New Roman" w:hAnsi="Times New Roman" w:cs="Times New Roman"/>
          <w:color w:val="22272F"/>
          <w:sz w:val="21"/>
          <w:szCs w:val="21"/>
          <w:lang w:eastAsia="ru-RU"/>
        </w:rPr>
        <w:t> </w:t>
      </w:r>
      <w:r w:rsidRPr="00636F22">
        <w:rPr>
          <w:rFonts w:ascii="Times New Roman" w:eastAsia="Times New Roman" w:hAnsi="Times New Roman" w:cs="Times New Roman"/>
          <w:color w:val="22272F"/>
          <w:sz w:val="21"/>
          <w:lang w:eastAsia="ru-RU"/>
        </w:rPr>
        <w:t>Российской</w:t>
      </w:r>
      <w:r w:rsidRPr="00636F22">
        <w:rPr>
          <w:rFonts w:ascii="Times New Roman" w:eastAsia="Times New Roman" w:hAnsi="Times New Roman" w:cs="Times New Roman"/>
          <w:color w:val="22272F"/>
          <w:sz w:val="21"/>
          <w:szCs w:val="21"/>
          <w:lang w:eastAsia="ru-RU"/>
        </w:rPr>
        <w:t> </w:t>
      </w:r>
      <w:r w:rsidRPr="00636F22">
        <w:rPr>
          <w:rFonts w:ascii="Times New Roman" w:eastAsia="Times New Roman" w:hAnsi="Times New Roman" w:cs="Times New Roman"/>
          <w:color w:val="22272F"/>
          <w:sz w:val="21"/>
          <w:lang w:eastAsia="ru-RU"/>
        </w:rPr>
        <w:t>Федерации</w:t>
      </w:r>
      <w:r w:rsidRPr="00636F22">
        <w:rPr>
          <w:rFonts w:ascii="Times New Roman" w:eastAsia="Times New Roman" w:hAnsi="Times New Roman" w:cs="Times New Roman"/>
          <w:color w:val="22272F"/>
          <w:sz w:val="21"/>
          <w:szCs w:val="21"/>
          <w:lang w:eastAsia="ru-RU"/>
        </w:rPr>
        <w:t> от 12 октября 2015 г. N 1088 "Об утверждении Правил уведомления о получении подарка Председателем </w:t>
      </w:r>
      <w:r w:rsidRPr="00636F22">
        <w:rPr>
          <w:rFonts w:ascii="Times New Roman" w:eastAsia="Times New Roman" w:hAnsi="Times New Roman" w:cs="Times New Roman"/>
          <w:color w:val="22272F"/>
          <w:sz w:val="21"/>
          <w:lang w:eastAsia="ru-RU"/>
        </w:rPr>
        <w:t>Правительства</w:t>
      </w:r>
      <w:r w:rsidRPr="00636F22">
        <w:rPr>
          <w:rFonts w:ascii="Times New Roman" w:eastAsia="Times New Roman" w:hAnsi="Times New Roman" w:cs="Times New Roman"/>
          <w:color w:val="22272F"/>
          <w:sz w:val="21"/>
          <w:szCs w:val="21"/>
          <w:lang w:eastAsia="ru-RU"/>
        </w:rPr>
        <w:t> </w:t>
      </w:r>
      <w:r w:rsidRPr="00636F22">
        <w:rPr>
          <w:rFonts w:ascii="Times New Roman" w:eastAsia="Times New Roman" w:hAnsi="Times New Roman" w:cs="Times New Roman"/>
          <w:color w:val="22272F"/>
          <w:sz w:val="21"/>
          <w:lang w:eastAsia="ru-RU"/>
        </w:rPr>
        <w:t>Российской</w:t>
      </w:r>
      <w:r w:rsidRPr="00636F22">
        <w:rPr>
          <w:rFonts w:ascii="Times New Roman" w:eastAsia="Times New Roman" w:hAnsi="Times New Roman" w:cs="Times New Roman"/>
          <w:color w:val="22272F"/>
          <w:sz w:val="21"/>
          <w:szCs w:val="21"/>
          <w:lang w:eastAsia="ru-RU"/>
        </w:rPr>
        <w:t> </w:t>
      </w:r>
      <w:r w:rsidRPr="00636F22">
        <w:rPr>
          <w:rFonts w:ascii="Times New Roman" w:eastAsia="Times New Roman" w:hAnsi="Times New Roman" w:cs="Times New Roman"/>
          <w:color w:val="22272F"/>
          <w:sz w:val="21"/>
          <w:lang w:eastAsia="ru-RU"/>
        </w:rPr>
        <w:t>Федерации</w:t>
      </w:r>
      <w:r w:rsidRPr="00636F22">
        <w:rPr>
          <w:rFonts w:ascii="Times New Roman" w:eastAsia="Times New Roman" w:hAnsi="Times New Roman" w:cs="Times New Roman"/>
          <w:color w:val="22272F"/>
          <w:sz w:val="21"/>
          <w:szCs w:val="21"/>
          <w:lang w:eastAsia="ru-RU"/>
        </w:rPr>
        <w:t>, заместителями Председателя </w:t>
      </w:r>
      <w:r w:rsidRPr="00636F22">
        <w:rPr>
          <w:rFonts w:ascii="Times New Roman" w:eastAsia="Times New Roman" w:hAnsi="Times New Roman" w:cs="Times New Roman"/>
          <w:color w:val="22272F"/>
          <w:sz w:val="21"/>
          <w:lang w:eastAsia="ru-RU"/>
        </w:rPr>
        <w:t>Правительства</w:t>
      </w:r>
      <w:r w:rsidRPr="00636F22">
        <w:rPr>
          <w:rFonts w:ascii="Times New Roman" w:eastAsia="Times New Roman" w:hAnsi="Times New Roman" w:cs="Times New Roman"/>
          <w:color w:val="22272F"/>
          <w:sz w:val="21"/>
          <w:szCs w:val="21"/>
          <w:lang w:eastAsia="ru-RU"/>
        </w:rPr>
        <w:t> </w:t>
      </w:r>
      <w:r w:rsidRPr="00636F22">
        <w:rPr>
          <w:rFonts w:ascii="Times New Roman" w:eastAsia="Times New Roman" w:hAnsi="Times New Roman" w:cs="Times New Roman"/>
          <w:color w:val="22272F"/>
          <w:sz w:val="21"/>
          <w:lang w:eastAsia="ru-RU"/>
        </w:rPr>
        <w:t>Российской</w:t>
      </w:r>
      <w:r w:rsidRPr="00636F22">
        <w:rPr>
          <w:rFonts w:ascii="Times New Roman" w:eastAsia="Times New Roman" w:hAnsi="Times New Roman" w:cs="Times New Roman"/>
          <w:color w:val="22272F"/>
          <w:sz w:val="21"/>
          <w:szCs w:val="21"/>
          <w:lang w:eastAsia="ru-RU"/>
        </w:rPr>
        <w:t> </w:t>
      </w:r>
      <w:r w:rsidRPr="00636F22">
        <w:rPr>
          <w:rFonts w:ascii="Times New Roman" w:eastAsia="Times New Roman" w:hAnsi="Times New Roman" w:cs="Times New Roman"/>
          <w:color w:val="22272F"/>
          <w:sz w:val="21"/>
          <w:lang w:eastAsia="ru-RU"/>
        </w:rPr>
        <w:t>Федерации</w:t>
      </w:r>
      <w:r w:rsidRPr="00636F22">
        <w:rPr>
          <w:rFonts w:ascii="Times New Roman" w:eastAsia="Times New Roman" w:hAnsi="Times New Roman" w:cs="Times New Roman"/>
          <w:color w:val="22272F"/>
          <w:sz w:val="21"/>
          <w:szCs w:val="21"/>
          <w:lang w:eastAsia="ru-RU"/>
        </w:rPr>
        <w:t xml:space="preserve">,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w:t>
      </w:r>
      <w:r w:rsidRPr="00636F22">
        <w:rPr>
          <w:rFonts w:ascii="Times New Roman" w:eastAsia="Times New Roman" w:hAnsi="Times New Roman" w:cs="Times New Roman"/>
          <w:color w:val="22272F"/>
          <w:sz w:val="21"/>
          <w:szCs w:val="21"/>
          <w:lang w:eastAsia="ru-RU"/>
        </w:rPr>
        <w:lastRenderedPageBreak/>
        <w:t>осуществляет </w:t>
      </w:r>
      <w:r w:rsidRPr="00636F22">
        <w:rPr>
          <w:rFonts w:ascii="Times New Roman" w:eastAsia="Times New Roman" w:hAnsi="Times New Roman" w:cs="Times New Roman"/>
          <w:color w:val="22272F"/>
          <w:sz w:val="21"/>
          <w:lang w:eastAsia="ru-RU"/>
        </w:rPr>
        <w:t>Правительство</w:t>
      </w:r>
      <w:r w:rsidRPr="00636F22">
        <w:rPr>
          <w:rFonts w:ascii="Times New Roman" w:eastAsia="Times New Roman" w:hAnsi="Times New Roman" w:cs="Times New Roman"/>
          <w:color w:val="22272F"/>
          <w:sz w:val="21"/>
          <w:szCs w:val="21"/>
          <w:lang w:eastAsia="ru-RU"/>
        </w:rPr>
        <w:t> </w:t>
      </w:r>
      <w:r w:rsidRPr="00636F22">
        <w:rPr>
          <w:rFonts w:ascii="Times New Roman" w:eastAsia="Times New Roman" w:hAnsi="Times New Roman" w:cs="Times New Roman"/>
          <w:color w:val="22272F"/>
          <w:sz w:val="21"/>
          <w:lang w:eastAsia="ru-RU"/>
        </w:rPr>
        <w:t>Российской</w:t>
      </w:r>
      <w:proofErr w:type="gramEnd"/>
      <w:r w:rsidRPr="00636F22">
        <w:rPr>
          <w:rFonts w:ascii="Times New Roman" w:eastAsia="Times New Roman" w:hAnsi="Times New Roman" w:cs="Times New Roman"/>
          <w:color w:val="22272F"/>
          <w:sz w:val="21"/>
          <w:szCs w:val="21"/>
          <w:lang w:eastAsia="ru-RU"/>
        </w:rPr>
        <w:t> </w:t>
      </w:r>
      <w:r w:rsidRPr="00636F22">
        <w:rPr>
          <w:rFonts w:ascii="Times New Roman" w:eastAsia="Times New Roman" w:hAnsi="Times New Roman" w:cs="Times New Roman"/>
          <w:color w:val="22272F"/>
          <w:sz w:val="21"/>
          <w:lang w:eastAsia="ru-RU"/>
        </w:rPr>
        <w:t>Федерации</w:t>
      </w:r>
      <w:r w:rsidRPr="00636F22">
        <w:rPr>
          <w:rFonts w:ascii="Times New Roman" w:eastAsia="Times New Roman" w:hAnsi="Times New Roman" w:cs="Times New Roman"/>
          <w:color w:val="22272F"/>
          <w:sz w:val="21"/>
          <w:szCs w:val="21"/>
          <w:lang w:eastAsia="ru-RU"/>
        </w:rPr>
        <w:t>,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636F22" w:rsidRPr="00636F22" w:rsidRDefault="00636F22" w:rsidP="00636F22">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3" w:anchor="/document/71217534/entry/1004" w:history="1">
        <w:r w:rsidRPr="00636F22">
          <w:rPr>
            <w:rFonts w:ascii="Times New Roman" w:eastAsia="Times New Roman" w:hAnsi="Times New Roman" w:cs="Times New Roman"/>
            <w:color w:val="3272C0"/>
            <w:sz w:val="18"/>
            <w:u w:val="single"/>
            <w:lang w:eastAsia="ru-RU"/>
          </w:rPr>
          <w:t>Постановлением</w:t>
        </w:r>
      </w:hyperlink>
      <w:r w:rsidRPr="00636F22">
        <w:rPr>
          <w:rFonts w:ascii="Times New Roman" w:eastAsia="Times New Roman" w:hAnsi="Times New Roman" w:cs="Times New Roman"/>
          <w:color w:val="464C55"/>
          <w:sz w:val="18"/>
          <w:szCs w:val="18"/>
          <w:lang w:eastAsia="ru-RU"/>
        </w:rPr>
        <w:t> Правительства РФ от 12 октября 2015 г. N 1089 постановление дополнено пунктом 6</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6. </w:t>
      </w:r>
      <w:proofErr w:type="gramStart"/>
      <w:r w:rsidRPr="00636F22">
        <w:rPr>
          <w:rFonts w:ascii="Times New Roman" w:eastAsia="Times New Roman" w:hAnsi="Times New Roman" w:cs="Times New Roman"/>
          <w:color w:val="22272F"/>
          <w:sz w:val="21"/>
          <w:szCs w:val="21"/>
          <w:lang w:eastAsia="ru-RU"/>
        </w:rP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w:t>
      </w:r>
      <w:hyperlink r:id="rId14" w:anchor="/multilink/70557294/paragraph/427/number/0" w:history="1">
        <w:r w:rsidRPr="00636F22">
          <w:rPr>
            <w:rFonts w:ascii="Times New Roman" w:eastAsia="Times New Roman" w:hAnsi="Times New Roman" w:cs="Times New Roman"/>
            <w:color w:val="3272C0"/>
            <w:sz w:val="21"/>
            <w:u w:val="single"/>
            <w:lang w:eastAsia="ru-RU"/>
          </w:rPr>
          <w:t>порядок</w:t>
        </w:r>
      </w:hyperlink>
      <w:r w:rsidRPr="00636F22">
        <w:rPr>
          <w:rFonts w:ascii="Times New Roman" w:eastAsia="Times New Roman" w:hAnsi="Times New Roman" w:cs="Times New Roman"/>
          <w:color w:val="22272F"/>
          <w:sz w:val="21"/>
          <w:szCs w:val="21"/>
          <w:lang w:eastAsia="ru-RU"/>
        </w:rPr>
        <w:t>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rsidRPr="00636F22">
        <w:rPr>
          <w:rFonts w:ascii="Times New Roman" w:eastAsia="Times New Roman" w:hAnsi="Times New Roman" w:cs="Times New Roman"/>
          <w:color w:val="22272F"/>
          <w:sz w:val="21"/>
          <w:szCs w:val="21"/>
          <w:lang w:eastAsia="ru-RU"/>
        </w:rPr>
        <w:t xml:space="preserve"> с исполнением служебных (должностных) обязанностей, его сдачи, оценки и реализации (выкупа) на основании </w:t>
      </w:r>
      <w:hyperlink r:id="rId15" w:anchor="/document/70557294/entry/1000" w:history="1">
        <w:r w:rsidRPr="00636F22">
          <w:rPr>
            <w:rFonts w:ascii="Times New Roman" w:eastAsia="Times New Roman" w:hAnsi="Times New Roman" w:cs="Times New Roman"/>
            <w:color w:val="3272C0"/>
            <w:sz w:val="21"/>
            <w:u w:val="single"/>
            <w:lang w:eastAsia="ru-RU"/>
          </w:rPr>
          <w:t>Типового положения</w:t>
        </w:r>
      </w:hyperlink>
      <w:r w:rsidRPr="00636F22">
        <w:rPr>
          <w:rFonts w:ascii="Times New Roman" w:eastAsia="Times New Roman" w:hAnsi="Times New Roman" w:cs="Times New Roman"/>
          <w:color w:val="22272F"/>
          <w:sz w:val="21"/>
          <w:szCs w:val="21"/>
          <w:lang w:eastAsia="ru-RU"/>
        </w:rPr>
        <w:t>, утвержденного настоящим постановлением.</w:t>
      </w:r>
    </w:p>
    <w:tbl>
      <w:tblPr>
        <w:tblW w:w="5000" w:type="pct"/>
        <w:shd w:val="clear" w:color="auto" w:fill="FFFFFF"/>
        <w:tblCellMar>
          <w:top w:w="15" w:type="dxa"/>
          <w:left w:w="15" w:type="dxa"/>
          <w:bottom w:w="15" w:type="dxa"/>
          <w:right w:w="15" w:type="dxa"/>
        </w:tblCellMar>
        <w:tblLook w:val="04A0"/>
      </w:tblPr>
      <w:tblGrid>
        <w:gridCol w:w="6256"/>
        <w:gridCol w:w="3129"/>
      </w:tblGrid>
      <w:tr w:rsidR="00636F22" w:rsidRPr="00636F22" w:rsidTr="00636F22">
        <w:tc>
          <w:tcPr>
            <w:tcW w:w="3300" w:type="pct"/>
            <w:shd w:val="clear" w:color="auto" w:fill="FFFFFF"/>
            <w:vAlign w:val="bottom"/>
            <w:hideMark/>
          </w:tcPr>
          <w:p w:rsidR="00636F22" w:rsidRPr="00636F22" w:rsidRDefault="00636F22" w:rsidP="00636F22">
            <w:pPr>
              <w:spacing w:after="0" w:line="240" w:lineRule="auto"/>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Председатель </w:t>
            </w:r>
            <w:r w:rsidRPr="00636F22">
              <w:rPr>
                <w:rFonts w:ascii="Times New Roman" w:eastAsia="Times New Roman" w:hAnsi="Times New Roman" w:cs="Times New Roman"/>
                <w:color w:val="22272F"/>
                <w:sz w:val="21"/>
                <w:lang w:eastAsia="ru-RU"/>
              </w:rPr>
              <w:t>Правительства</w:t>
            </w:r>
            <w:r w:rsidRPr="00636F22">
              <w:rPr>
                <w:rFonts w:ascii="Times New Roman" w:eastAsia="Times New Roman" w:hAnsi="Times New Roman" w:cs="Times New Roman"/>
                <w:color w:val="22272F"/>
                <w:sz w:val="21"/>
                <w:szCs w:val="21"/>
                <w:lang w:eastAsia="ru-RU"/>
              </w:rPr>
              <w:br/>
            </w:r>
            <w:r w:rsidRPr="00636F22">
              <w:rPr>
                <w:rFonts w:ascii="Times New Roman" w:eastAsia="Times New Roman" w:hAnsi="Times New Roman" w:cs="Times New Roman"/>
                <w:color w:val="22272F"/>
                <w:sz w:val="21"/>
                <w:lang w:eastAsia="ru-RU"/>
              </w:rPr>
              <w:t>Российской</w:t>
            </w:r>
            <w:r w:rsidRPr="00636F22">
              <w:rPr>
                <w:rFonts w:ascii="Times New Roman" w:eastAsia="Times New Roman" w:hAnsi="Times New Roman" w:cs="Times New Roman"/>
                <w:color w:val="22272F"/>
                <w:sz w:val="21"/>
                <w:szCs w:val="21"/>
                <w:lang w:eastAsia="ru-RU"/>
              </w:rPr>
              <w:t> </w:t>
            </w:r>
            <w:r w:rsidRPr="00636F22">
              <w:rPr>
                <w:rFonts w:ascii="Times New Roman" w:eastAsia="Times New Roman" w:hAnsi="Times New Roman" w:cs="Times New Roman"/>
                <w:color w:val="22272F"/>
                <w:sz w:val="21"/>
                <w:lang w:eastAsia="ru-RU"/>
              </w:rPr>
              <w:t>Федерации</w:t>
            </w:r>
          </w:p>
        </w:tc>
        <w:tc>
          <w:tcPr>
            <w:tcW w:w="1650" w:type="pct"/>
            <w:shd w:val="clear" w:color="auto" w:fill="FFFFFF"/>
            <w:vAlign w:val="bottom"/>
            <w:hideMark/>
          </w:tcPr>
          <w:p w:rsidR="00636F22" w:rsidRPr="00636F22" w:rsidRDefault="00636F22" w:rsidP="00636F22">
            <w:pPr>
              <w:spacing w:after="0" w:line="240" w:lineRule="auto"/>
              <w:jc w:val="right"/>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Д. Медведев</w:t>
            </w:r>
          </w:p>
        </w:tc>
      </w:tr>
    </w:tbl>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 </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Москва</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9 января </w:t>
      </w:r>
      <w:r w:rsidRPr="00636F22">
        <w:rPr>
          <w:rFonts w:ascii="Times New Roman" w:eastAsia="Times New Roman" w:hAnsi="Times New Roman" w:cs="Times New Roman"/>
          <w:color w:val="22272F"/>
          <w:sz w:val="21"/>
          <w:lang w:eastAsia="ru-RU"/>
        </w:rPr>
        <w:t>2014</w:t>
      </w:r>
      <w:r w:rsidRPr="00636F22">
        <w:rPr>
          <w:rFonts w:ascii="Times New Roman" w:eastAsia="Times New Roman" w:hAnsi="Times New Roman" w:cs="Times New Roman"/>
          <w:color w:val="22272F"/>
          <w:sz w:val="21"/>
          <w:szCs w:val="21"/>
          <w:lang w:eastAsia="ru-RU"/>
        </w:rPr>
        <w:t> г.</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N </w:t>
      </w:r>
      <w:r w:rsidRPr="00636F22">
        <w:rPr>
          <w:rFonts w:ascii="Times New Roman" w:eastAsia="Times New Roman" w:hAnsi="Times New Roman" w:cs="Times New Roman"/>
          <w:color w:val="22272F"/>
          <w:sz w:val="21"/>
          <w:lang w:eastAsia="ru-RU"/>
        </w:rPr>
        <w:t>10</w:t>
      </w:r>
    </w:p>
    <w:p w:rsidR="00636F22" w:rsidRPr="00636F22" w:rsidRDefault="00636F22" w:rsidP="00636F22">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16" w:anchor="/document/71217534/entry/10051" w:history="1">
        <w:r w:rsidRPr="00636F22">
          <w:rPr>
            <w:rFonts w:ascii="Times New Roman" w:eastAsia="Times New Roman" w:hAnsi="Times New Roman" w:cs="Times New Roman"/>
            <w:color w:val="3272C0"/>
            <w:sz w:val="18"/>
            <w:lang w:eastAsia="ru-RU"/>
          </w:rPr>
          <w:t>Постановлением</w:t>
        </w:r>
      </w:hyperlink>
      <w:r w:rsidRPr="00636F22">
        <w:rPr>
          <w:rFonts w:ascii="Times New Roman" w:eastAsia="Times New Roman" w:hAnsi="Times New Roman" w:cs="Times New Roman"/>
          <w:color w:val="464C55"/>
          <w:sz w:val="18"/>
          <w:szCs w:val="18"/>
          <w:lang w:eastAsia="ru-RU"/>
        </w:rPr>
        <w:t> </w:t>
      </w:r>
      <w:r w:rsidRPr="00636F22">
        <w:rPr>
          <w:rFonts w:ascii="Times New Roman" w:eastAsia="Times New Roman" w:hAnsi="Times New Roman" w:cs="Times New Roman"/>
          <w:color w:val="464C55"/>
          <w:sz w:val="18"/>
          <w:lang w:eastAsia="ru-RU"/>
        </w:rPr>
        <w:t>Правительства</w:t>
      </w:r>
      <w:r w:rsidRPr="00636F22">
        <w:rPr>
          <w:rFonts w:ascii="Times New Roman" w:eastAsia="Times New Roman" w:hAnsi="Times New Roman" w:cs="Times New Roman"/>
          <w:color w:val="464C55"/>
          <w:sz w:val="18"/>
          <w:szCs w:val="18"/>
          <w:lang w:eastAsia="ru-RU"/>
        </w:rPr>
        <w:t> </w:t>
      </w:r>
      <w:r w:rsidRPr="00636F22">
        <w:rPr>
          <w:rFonts w:ascii="Times New Roman" w:eastAsia="Times New Roman" w:hAnsi="Times New Roman" w:cs="Times New Roman"/>
          <w:color w:val="464C55"/>
          <w:sz w:val="18"/>
          <w:lang w:eastAsia="ru-RU"/>
        </w:rPr>
        <w:t>РФ</w:t>
      </w:r>
      <w:r w:rsidRPr="00636F22">
        <w:rPr>
          <w:rFonts w:ascii="Times New Roman" w:eastAsia="Times New Roman" w:hAnsi="Times New Roman" w:cs="Times New Roman"/>
          <w:color w:val="464C55"/>
          <w:sz w:val="18"/>
          <w:szCs w:val="18"/>
          <w:lang w:eastAsia="ru-RU"/>
        </w:rPr>
        <w:t> от 12 октября 2015 г. N 1089 наименование изложено в новой редакции</w:t>
      </w:r>
    </w:p>
    <w:p w:rsidR="00636F22" w:rsidRPr="00636F22" w:rsidRDefault="00636F22" w:rsidP="00636F22">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7" w:anchor="/document/57405406/entry/1000" w:history="1">
        <w:r w:rsidRPr="00636F22">
          <w:rPr>
            <w:rFonts w:ascii="Times New Roman" w:eastAsia="Times New Roman" w:hAnsi="Times New Roman" w:cs="Times New Roman"/>
            <w:color w:val="3272C0"/>
            <w:sz w:val="18"/>
            <w:u w:val="single"/>
            <w:lang w:eastAsia="ru-RU"/>
          </w:rPr>
          <w:t>См. текст наименования в предыдущей редакции</w:t>
        </w:r>
      </w:hyperlink>
    </w:p>
    <w:p w:rsidR="00636F22" w:rsidRPr="00636F22" w:rsidRDefault="00636F22" w:rsidP="00636F22">
      <w:pPr>
        <w:shd w:val="clear" w:color="auto" w:fill="FFFFFF"/>
        <w:spacing w:before="100" w:beforeAutospacing="1" w:after="100" w:afterAutospacing="1" w:line="240" w:lineRule="auto"/>
        <w:jc w:val="center"/>
        <w:rPr>
          <w:rFonts w:ascii="Times New Roman" w:eastAsia="Times New Roman" w:hAnsi="Times New Roman" w:cs="Times New Roman"/>
          <w:color w:val="22272F"/>
          <w:sz w:val="29"/>
          <w:szCs w:val="29"/>
          <w:lang w:eastAsia="ru-RU"/>
        </w:rPr>
      </w:pPr>
      <w:proofErr w:type="gramStart"/>
      <w:r w:rsidRPr="00636F22">
        <w:rPr>
          <w:rFonts w:ascii="Times New Roman" w:eastAsia="Times New Roman" w:hAnsi="Times New Roman" w:cs="Times New Roman"/>
          <w:color w:val="22272F"/>
          <w:sz w:val="29"/>
          <w:szCs w:val="29"/>
          <w:lang w:eastAsia="ru-RU"/>
        </w:rPr>
        <w:t>Типовое положение</w:t>
      </w:r>
      <w:r w:rsidRPr="00636F22">
        <w:rPr>
          <w:rFonts w:ascii="Times New Roman" w:eastAsia="Times New Roman" w:hAnsi="Times New Roman" w:cs="Times New Roman"/>
          <w:color w:val="22272F"/>
          <w:sz w:val="29"/>
          <w:szCs w:val="29"/>
          <w:lang w:eastAsia="ru-RU"/>
        </w:rPr>
        <w:b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636F22">
        <w:rPr>
          <w:rFonts w:ascii="Times New Roman" w:eastAsia="Times New Roman" w:hAnsi="Times New Roman" w:cs="Times New Roman"/>
          <w:color w:val="22272F"/>
          <w:sz w:val="29"/>
          <w:szCs w:val="29"/>
          <w:lang w:eastAsia="ru-RU"/>
        </w:rPr>
        <w:br/>
        <w:t>(утв. </w:t>
      </w:r>
      <w:hyperlink r:id="rId18" w:anchor="/document/70557294/entry/0" w:history="1">
        <w:r w:rsidRPr="00636F22">
          <w:rPr>
            <w:rFonts w:ascii="Times New Roman" w:eastAsia="Times New Roman" w:hAnsi="Times New Roman" w:cs="Times New Roman"/>
            <w:color w:val="3272C0"/>
            <w:sz w:val="29"/>
            <w:lang w:eastAsia="ru-RU"/>
          </w:rPr>
          <w:t>постановлением</w:t>
        </w:r>
      </w:hyperlink>
      <w:r w:rsidRPr="00636F22">
        <w:rPr>
          <w:rFonts w:ascii="Times New Roman" w:eastAsia="Times New Roman" w:hAnsi="Times New Roman" w:cs="Times New Roman"/>
          <w:color w:val="22272F"/>
          <w:sz w:val="29"/>
          <w:szCs w:val="29"/>
          <w:lang w:eastAsia="ru-RU"/>
        </w:rPr>
        <w:t> </w:t>
      </w:r>
      <w:r w:rsidRPr="00636F22">
        <w:rPr>
          <w:rFonts w:ascii="Times New Roman" w:eastAsia="Times New Roman" w:hAnsi="Times New Roman" w:cs="Times New Roman"/>
          <w:color w:val="22272F"/>
          <w:sz w:val="29"/>
          <w:lang w:eastAsia="ru-RU"/>
        </w:rPr>
        <w:t>Правительства</w:t>
      </w:r>
      <w:r w:rsidRPr="00636F22">
        <w:rPr>
          <w:rFonts w:ascii="Times New Roman" w:eastAsia="Times New Roman" w:hAnsi="Times New Roman" w:cs="Times New Roman"/>
          <w:color w:val="22272F"/>
          <w:sz w:val="29"/>
          <w:szCs w:val="29"/>
          <w:lang w:eastAsia="ru-RU"/>
        </w:rPr>
        <w:t> </w:t>
      </w:r>
      <w:r w:rsidRPr="00636F22">
        <w:rPr>
          <w:rFonts w:ascii="Times New Roman" w:eastAsia="Times New Roman" w:hAnsi="Times New Roman" w:cs="Times New Roman"/>
          <w:color w:val="22272F"/>
          <w:sz w:val="29"/>
          <w:lang w:eastAsia="ru-RU"/>
        </w:rPr>
        <w:t>РФ</w:t>
      </w:r>
      <w:r w:rsidRPr="00636F22">
        <w:rPr>
          <w:rFonts w:ascii="Times New Roman" w:eastAsia="Times New Roman" w:hAnsi="Times New Roman" w:cs="Times New Roman"/>
          <w:color w:val="22272F"/>
          <w:sz w:val="29"/>
          <w:szCs w:val="29"/>
          <w:lang w:eastAsia="ru-RU"/>
        </w:rPr>
        <w:t> от 9 января </w:t>
      </w:r>
      <w:r w:rsidRPr="00636F22">
        <w:rPr>
          <w:rFonts w:ascii="Times New Roman" w:eastAsia="Times New Roman" w:hAnsi="Times New Roman" w:cs="Times New Roman"/>
          <w:color w:val="22272F"/>
          <w:sz w:val="29"/>
          <w:lang w:eastAsia="ru-RU"/>
        </w:rPr>
        <w:t>2014</w:t>
      </w:r>
      <w:r w:rsidRPr="00636F22">
        <w:rPr>
          <w:rFonts w:ascii="Times New Roman" w:eastAsia="Times New Roman" w:hAnsi="Times New Roman" w:cs="Times New Roman"/>
          <w:color w:val="22272F"/>
          <w:sz w:val="29"/>
          <w:szCs w:val="29"/>
          <w:lang w:eastAsia="ru-RU"/>
        </w:rPr>
        <w:t> г. N </w:t>
      </w:r>
      <w:r w:rsidRPr="00636F22">
        <w:rPr>
          <w:rFonts w:ascii="Times New Roman" w:eastAsia="Times New Roman" w:hAnsi="Times New Roman" w:cs="Times New Roman"/>
          <w:color w:val="22272F"/>
          <w:sz w:val="29"/>
          <w:lang w:eastAsia="ru-RU"/>
        </w:rPr>
        <w:t>10</w:t>
      </w:r>
      <w:r w:rsidRPr="00636F22">
        <w:rPr>
          <w:rFonts w:ascii="Times New Roman" w:eastAsia="Times New Roman" w:hAnsi="Times New Roman" w:cs="Times New Roman"/>
          <w:color w:val="22272F"/>
          <w:sz w:val="29"/>
          <w:szCs w:val="29"/>
          <w:lang w:eastAsia="ru-RU"/>
        </w:rPr>
        <w:t>)</w:t>
      </w:r>
      <w:proofErr w:type="gramEnd"/>
    </w:p>
    <w:p w:rsidR="00636F22" w:rsidRPr="00636F22" w:rsidRDefault="00636F22" w:rsidP="00636F22">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636F22">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636F22">
        <w:rPr>
          <w:rFonts w:ascii="Times New Roman" w:eastAsia="Times New Roman" w:hAnsi="Times New Roman" w:cs="Times New Roman"/>
          <w:color w:val="3272C0"/>
          <w:sz w:val="24"/>
          <w:szCs w:val="24"/>
          <w:lang w:eastAsia="ru-RU"/>
        </w:rPr>
        <w:t>от</w:t>
      </w:r>
      <w:proofErr w:type="gramEnd"/>
      <w:r w:rsidRPr="00636F22">
        <w:rPr>
          <w:rFonts w:ascii="Times New Roman" w:eastAsia="Times New Roman" w:hAnsi="Times New Roman" w:cs="Times New Roman"/>
          <w:color w:val="3272C0"/>
          <w:sz w:val="24"/>
          <w:szCs w:val="24"/>
          <w:lang w:eastAsia="ru-RU"/>
        </w:rPr>
        <w:t>:</w:t>
      </w:r>
    </w:p>
    <w:p w:rsidR="00636F22" w:rsidRPr="00636F22" w:rsidRDefault="00636F22" w:rsidP="00636F22">
      <w:pPr>
        <w:shd w:val="clear" w:color="auto" w:fill="F0E9D3"/>
        <w:spacing w:line="240" w:lineRule="auto"/>
        <w:jc w:val="both"/>
        <w:rPr>
          <w:rFonts w:ascii="Times New Roman" w:eastAsia="Times New Roman" w:hAnsi="Times New Roman" w:cs="Times New Roman"/>
          <w:color w:val="464C55"/>
          <w:sz w:val="18"/>
          <w:szCs w:val="18"/>
          <w:lang w:eastAsia="ru-RU"/>
        </w:rPr>
      </w:pPr>
      <w:r w:rsidRPr="00636F22">
        <w:rPr>
          <w:rFonts w:ascii="Times New Roman" w:eastAsia="Times New Roman" w:hAnsi="Times New Roman" w:cs="Times New Roman"/>
          <w:color w:val="464C55"/>
          <w:sz w:val="18"/>
          <w:szCs w:val="18"/>
          <w:lang w:eastAsia="ru-RU"/>
        </w:rPr>
        <w:t>См. </w:t>
      </w:r>
      <w:hyperlink r:id="rId19" w:anchor="/document/73737520/entry/0" w:history="1">
        <w:r w:rsidRPr="00636F22">
          <w:rPr>
            <w:rFonts w:ascii="Times New Roman" w:eastAsia="Times New Roman" w:hAnsi="Times New Roman" w:cs="Times New Roman"/>
            <w:color w:val="3272C0"/>
            <w:sz w:val="18"/>
            <w:u w:val="single"/>
            <w:lang w:eastAsia="ru-RU"/>
          </w:rPr>
          <w:t>Разъяснения</w:t>
        </w:r>
      </w:hyperlink>
      <w:r w:rsidRPr="00636F22">
        <w:rPr>
          <w:rFonts w:ascii="Times New Roman" w:eastAsia="Times New Roman" w:hAnsi="Times New Roman" w:cs="Times New Roman"/>
          <w:color w:val="464C55"/>
          <w:sz w:val="18"/>
          <w:szCs w:val="18"/>
          <w:lang w:eastAsia="ru-RU"/>
        </w:rPr>
        <w:t> Министерства труда и социальной защиты РФ по отдельным вопросам, связанным с применением настоящего Типового положения</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 xml:space="preserve">1. </w:t>
      </w:r>
      <w:proofErr w:type="gramStart"/>
      <w:r w:rsidRPr="00636F22">
        <w:rPr>
          <w:rFonts w:ascii="Times New Roman" w:eastAsia="Times New Roman" w:hAnsi="Times New Roman" w:cs="Times New Roman"/>
          <w:color w:val="22272F"/>
          <w:sz w:val="21"/>
          <w:szCs w:val="21"/>
          <w:lang w:eastAsia="ru-RU"/>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w:t>
      </w:r>
      <w:proofErr w:type="gramEnd"/>
      <w:r w:rsidRPr="00636F22">
        <w:rPr>
          <w:rFonts w:ascii="Times New Roman" w:eastAsia="Times New Roman" w:hAnsi="Times New Roman" w:cs="Times New Roman"/>
          <w:color w:val="22272F"/>
          <w:sz w:val="21"/>
          <w:szCs w:val="21"/>
          <w:lang w:eastAsia="ru-RU"/>
        </w:rPr>
        <w:t>,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636F22" w:rsidRPr="00636F22" w:rsidRDefault="00636F22" w:rsidP="00636F22">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20" w:anchor="/document/71217534/entry/10052" w:history="1">
        <w:r w:rsidRPr="00636F22">
          <w:rPr>
            <w:rFonts w:ascii="Times New Roman" w:eastAsia="Times New Roman" w:hAnsi="Times New Roman" w:cs="Times New Roman"/>
            <w:color w:val="3272C0"/>
            <w:sz w:val="18"/>
            <w:u w:val="single"/>
            <w:lang w:eastAsia="ru-RU"/>
          </w:rPr>
          <w:t>Постановлением</w:t>
        </w:r>
      </w:hyperlink>
      <w:r w:rsidRPr="00636F22">
        <w:rPr>
          <w:rFonts w:ascii="Times New Roman" w:eastAsia="Times New Roman" w:hAnsi="Times New Roman" w:cs="Times New Roman"/>
          <w:color w:val="464C55"/>
          <w:sz w:val="18"/>
          <w:szCs w:val="18"/>
          <w:lang w:eastAsia="ru-RU"/>
        </w:rPr>
        <w:t> Правительства РФ от 12 октября 2015 г. N 1089 в пункт 2 внесены изменения</w:t>
      </w:r>
    </w:p>
    <w:p w:rsidR="00636F22" w:rsidRPr="00636F22" w:rsidRDefault="00636F22" w:rsidP="00636F22">
      <w:pPr>
        <w:shd w:val="clear" w:color="auto" w:fill="F0E9D3"/>
        <w:spacing w:line="240" w:lineRule="auto"/>
        <w:jc w:val="both"/>
        <w:rPr>
          <w:rFonts w:ascii="Times New Roman" w:eastAsia="Times New Roman" w:hAnsi="Times New Roman" w:cs="Times New Roman"/>
          <w:color w:val="464C55"/>
          <w:sz w:val="18"/>
          <w:szCs w:val="18"/>
          <w:lang w:eastAsia="ru-RU"/>
        </w:rPr>
      </w:pPr>
      <w:hyperlink r:id="rId21" w:anchor="/document/57405406/entry/1002" w:history="1">
        <w:r w:rsidRPr="00636F22">
          <w:rPr>
            <w:rFonts w:ascii="Times New Roman" w:eastAsia="Times New Roman" w:hAnsi="Times New Roman" w:cs="Times New Roman"/>
            <w:color w:val="3272C0"/>
            <w:sz w:val="18"/>
            <w:u w:val="single"/>
            <w:lang w:eastAsia="ru-RU"/>
          </w:rPr>
          <w:t>См. текст пункта в предыдущей редакции</w:t>
        </w:r>
      </w:hyperlink>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2. Для целей настоящего Типового положения используются следующие понятия:</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636F22">
        <w:rPr>
          <w:rFonts w:ascii="Times New Roman" w:eastAsia="Times New Roman" w:hAnsi="Times New Roman" w:cs="Times New Roman"/>
          <w:b/>
          <w:bCs/>
          <w:color w:val="22272F"/>
          <w:sz w:val="21"/>
          <w:lang w:eastAsia="ru-RU"/>
        </w:rPr>
        <w:t>"подарок, полученный в связи с протокольными мероприятиями, служебными командировками и другими официальными мероприятиями"</w:t>
      </w:r>
      <w:r w:rsidRPr="00636F22">
        <w:rPr>
          <w:rFonts w:ascii="Times New Roman" w:eastAsia="Times New Roman" w:hAnsi="Times New Roman" w:cs="Times New Roman"/>
          <w:color w:val="22272F"/>
          <w:sz w:val="21"/>
          <w:szCs w:val="21"/>
          <w:lang w:eastAsia="ru-RU"/>
        </w:rPr>
        <w:t>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636F22">
        <w:rPr>
          <w:rFonts w:ascii="Times New Roman" w:eastAsia="Times New Roman" w:hAnsi="Times New Roman" w:cs="Times New Roman"/>
          <w:color w:val="22272F"/>
          <w:sz w:val="21"/>
          <w:szCs w:val="21"/>
          <w:lang w:eastAsia="ru-RU"/>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636F22">
        <w:rPr>
          <w:rFonts w:ascii="Times New Roman" w:eastAsia="Times New Roman" w:hAnsi="Times New Roman" w:cs="Times New Roman"/>
          <w:b/>
          <w:bCs/>
          <w:color w:val="22272F"/>
          <w:sz w:val="21"/>
          <w:lang w:eastAsia="ru-RU"/>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636F22">
        <w:rPr>
          <w:rFonts w:ascii="Times New Roman" w:eastAsia="Times New Roman" w:hAnsi="Times New Roman" w:cs="Times New Roman"/>
          <w:color w:val="22272F"/>
          <w:sz w:val="21"/>
          <w:szCs w:val="21"/>
          <w:lang w:eastAsia="ru-RU"/>
        </w:rPr>
        <w:t>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636F22">
        <w:rPr>
          <w:rFonts w:ascii="Times New Roman" w:eastAsia="Times New Roman" w:hAnsi="Times New Roman" w:cs="Times New Roman"/>
          <w:color w:val="22272F"/>
          <w:sz w:val="21"/>
          <w:szCs w:val="21"/>
          <w:lang w:eastAsia="ru-RU"/>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36F22" w:rsidRPr="00636F22" w:rsidRDefault="00636F22" w:rsidP="00636F22">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22" w:anchor="/document/71217534/entry/10053" w:history="1">
        <w:r w:rsidRPr="00636F22">
          <w:rPr>
            <w:rFonts w:ascii="Times New Roman" w:eastAsia="Times New Roman" w:hAnsi="Times New Roman" w:cs="Times New Roman"/>
            <w:color w:val="3272C0"/>
            <w:sz w:val="18"/>
            <w:u w:val="single"/>
            <w:lang w:eastAsia="ru-RU"/>
          </w:rPr>
          <w:t>Постановлением</w:t>
        </w:r>
      </w:hyperlink>
      <w:r w:rsidRPr="00636F22">
        <w:rPr>
          <w:rFonts w:ascii="Times New Roman" w:eastAsia="Times New Roman" w:hAnsi="Times New Roman" w:cs="Times New Roman"/>
          <w:color w:val="464C55"/>
          <w:sz w:val="18"/>
          <w:szCs w:val="18"/>
          <w:lang w:eastAsia="ru-RU"/>
        </w:rPr>
        <w:t> Правительства РФ от 12 октября 2015 г. N 1089 пункт 3 изложен в новой редакции</w:t>
      </w:r>
    </w:p>
    <w:p w:rsidR="00636F22" w:rsidRPr="00636F22" w:rsidRDefault="00636F22" w:rsidP="00636F22">
      <w:pPr>
        <w:shd w:val="clear" w:color="auto" w:fill="F0E9D3"/>
        <w:spacing w:line="240" w:lineRule="auto"/>
        <w:jc w:val="both"/>
        <w:rPr>
          <w:rFonts w:ascii="Times New Roman" w:eastAsia="Times New Roman" w:hAnsi="Times New Roman" w:cs="Times New Roman"/>
          <w:color w:val="464C55"/>
          <w:sz w:val="18"/>
          <w:szCs w:val="18"/>
          <w:lang w:eastAsia="ru-RU"/>
        </w:rPr>
      </w:pPr>
      <w:hyperlink r:id="rId23" w:anchor="/document/57405406/entry/1003" w:history="1">
        <w:r w:rsidRPr="00636F22">
          <w:rPr>
            <w:rFonts w:ascii="Times New Roman" w:eastAsia="Times New Roman" w:hAnsi="Times New Roman" w:cs="Times New Roman"/>
            <w:color w:val="3272C0"/>
            <w:sz w:val="18"/>
            <w:u w:val="single"/>
            <w:lang w:eastAsia="ru-RU"/>
          </w:rPr>
          <w:t>См. текст пункта в предыдущей редакции</w:t>
        </w:r>
      </w:hyperlink>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 xml:space="preserve">3. </w:t>
      </w:r>
      <w:proofErr w:type="gramStart"/>
      <w:r w:rsidRPr="00636F22">
        <w:rPr>
          <w:rFonts w:ascii="Times New Roman" w:eastAsia="Times New Roman" w:hAnsi="Times New Roman" w:cs="Times New Roman"/>
          <w:color w:val="22272F"/>
          <w:sz w:val="21"/>
          <w:szCs w:val="21"/>
          <w:lang w:eastAsia="ru-RU"/>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636F22" w:rsidRPr="00636F22" w:rsidRDefault="00636F22" w:rsidP="00636F22">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24" w:anchor="/document/71217534/entry/10054" w:history="1">
        <w:r w:rsidRPr="00636F22">
          <w:rPr>
            <w:rFonts w:ascii="Times New Roman" w:eastAsia="Times New Roman" w:hAnsi="Times New Roman" w:cs="Times New Roman"/>
            <w:color w:val="3272C0"/>
            <w:sz w:val="18"/>
            <w:u w:val="single"/>
            <w:lang w:eastAsia="ru-RU"/>
          </w:rPr>
          <w:t>Постановлением</w:t>
        </w:r>
      </w:hyperlink>
      <w:r w:rsidRPr="00636F22">
        <w:rPr>
          <w:rFonts w:ascii="Times New Roman" w:eastAsia="Times New Roman" w:hAnsi="Times New Roman" w:cs="Times New Roman"/>
          <w:color w:val="464C55"/>
          <w:sz w:val="18"/>
          <w:szCs w:val="18"/>
          <w:lang w:eastAsia="ru-RU"/>
        </w:rPr>
        <w:t> Правительства РФ от 12 октября 2015 г. N 1089 в пункт 4 внесены изменения</w:t>
      </w:r>
    </w:p>
    <w:p w:rsidR="00636F22" w:rsidRPr="00636F22" w:rsidRDefault="00636F22" w:rsidP="00636F22">
      <w:pPr>
        <w:shd w:val="clear" w:color="auto" w:fill="F0E9D3"/>
        <w:spacing w:line="240" w:lineRule="auto"/>
        <w:jc w:val="both"/>
        <w:rPr>
          <w:rFonts w:ascii="Times New Roman" w:eastAsia="Times New Roman" w:hAnsi="Times New Roman" w:cs="Times New Roman"/>
          <w:color w:val="464C55"/>
          <w:sz w:val="18"/>
          <w:szCs w:val="18"/>
          <w:lang w:eastAsia="ru-RU"/>
        </w:rPr>
      </w:pPr>
      <w:hyperlink r:id="rId25" w:anchor="/document/57405406/entry/1004" w:history="1">
        <w:r w:rsidRPr="00636F22">
          <w:rPr>
            <w:rFonts w:ascii="Times New Roman" w:eastAsia="Times New Roman" w:hAnsi="Times New Roman" w:cs="Times New Roman"/>
            <w:color w:val="3272C0"/>
            <w:sz w:val="18"/>
            <w:u w:val="single"/>
            <w:lang w:eastAsia="ru-RU"/>
          </w:rPr>
          <w:t>См. текст пункта в предыдущей редакции</w:t>
        </w:r>
      </w:hyperlink>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 xml:space="preserve">4. </w:t>
      </w:r>
      <w:proofErr w:type="gramStart"/>
      <w:r w:rsidRPr="00636F22">
        <w:rPr>
          <w:rFonts w:ascii="Times New Roman" w:eastAsia="Times New Roman" w:hAnsi="Times New Roman" w:cs="Times New Roman"/>
          <w:color w:val="22272F"/>
          <w:sz w:val="21"/>
          <w:szCs w:val="21"/>
          <w:lang w:eastAsia="ru-RU"/>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rsidRPr="00636F22">
        <w:rPr>
          <w:rFonts w:ascii="Times New Roman" w:eastAsia="Times New Roman" w:hAnsi="Times New Roman" w:cs="Times New Roman"/>
          <w:color w:val="22272F"/>
          <w:sz w:val="21"/>
          <w:szCs w:val="21"/>
          <w:lang w:eastAsia="ru-RU"/>
        </w:rPr>
        <w:t>.</w:t>
      </w:r>
    </w:p>
    <w:p w:rsidR="00636F22" w:rsidRPr="00636F22" w:rsidRDefault="00636F22" w:rsidP="00636F22">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26" w:anchor="/document/71217534/entry/10055" w:history="1">
        <w:r w:rsidRPr="00636F22">
          <w:rPr>
            <w:rFonts w:ascii="Times New Roman" w:eastAsia="Times New Roman" w:hAnsi="Times New Roman" w:cs="Times New Roman"/>
            <w:color w:val="3272C0"/>
            <w:sz w:val="18"/>
            <w:u w:val="single"/>
            <w:lang w:eastAsia="ru-RU"/>
          </w:rPr>
          <w:t>Постановлением</w:t>
        </w:r>
      </w:hyperlink>
      <w:r w:rsidRPr="00636F22">
        <w:rPr>
          <w:rFonts w:ascii="Times New Roman" w:eastAsia="Times New Roman" w:hAnsi="Times New Roman" w:cs="Times New Roman"/>
          <w:color w:val="464C55"/>
          <w:sz w:val="18"/>
          <w:szCs w:val="18"/>
          <w:lang w:eastAsia="ru-RU"/>
        </w:rPr>
        <w:t> Правительства РФ от 12 октября 2015 г. N 1089 в пункт 5 внесены изменения</w:t>
      </w:r>
    </w:p>
    <w:p w:rsidR="00636F22" w:rsidRPr="00636F22" w:rsidRDefault="00636F22" w:rsidP="00636F22">
      <w:pPr>
        <w:shd w:val="clear" w:color="auto" w:fill="F0E9D3"/>
        <w:spacing w:line="240" w:lineRule="auto"/>
        <w:jc w:val="both"/>
        <w:rPr>
          <w:rFonts w:ascii="Times New Roman" w:eastAsia="Times New Roman" w:hAnsi="Times New Roman" w:cs="Times New Roman"/>
          <w:color w:val="464C55"/>
          <w:sz w:val="18"/>
          <w:szCs w:val="18"/>
          <w:lang w:eastAsia="ru-RU"/>
        </w:rPr>
      </w:pPr>
      <w:hyperlink r:id="rId27" w:anchor="/document/57405406/entry/1005" w:history="1">
        <w:r w:rsidRPr="00636F22">
          <w:rPr>
            <w:rFonts w:ascii="Times New Roman" w:eastAsia="Times New Roman" w:hAnsi="Times New Roman" w:cs="Times New Roman"/>
            <w:color w:val="3272C0"/>
            <w:sz w:val="18"/>
            <w:u w:val="single"/>
            <w:lang w:eastAsia="ru-RU"/>
          </w:rPr>
          <w:t>См. текст пункта в предыдущей редакции</w:t>
        </w:r>
      </w:hyperlink>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 xml:space="preserve">5. </w:t>
      </w:r>
      <w:proofErr w:type="gramStart"/>
      <w:r w:rsidRPr="00636F22">
        <w:rPr>
          <w:rFonts w:ascii="Times New Roman" w:eastAsia="Times New Roman" w:hAnsi="Times New Roman" w:cs="Times New Roman"/>
          <w:color w:val="22272F"/>
          <w:sz w:val="21"/>
          <w:szCs w:val="21"/>
          <w:lang w:eastAsia="ru-RU"/>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28" w:anchor="/document/70557294/entry/10000" w:history="1">
        <w:r w:rsidRPr="00636F22">
          <w:rPr>
            <w:rFonts w:ascii="Times New Roman" w:eastAsia="Times New Roman" w:hAnsi="Times New Roman" w:cs="Times New Roman"/>
            <w:color w:val="3272C0"/>
            <w:sz w:val="21"/>
            <w:u w:val="single"/>
            <w:lang w:eastAsia="ru-RU"/>
          </w:rPr>
          <w:t>приложению</w:t>
        </w:r>
      </w:hyperlink>
      <w:r w:rsidRPr="00636F22">
        <w:rPr>
          <w:rFonts w:ascii="Times New Roman" w:eastAsia="Times New Roman" w:hAnsi="Times New Roman" w:cs="Times New Roman"/>
          <w:color w:val="22272F"/>
          <w:sz w:val="21"/>
          <w:szCs w:val="21"/>
          <w:lang w:eastAsia="ru-RU"/>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rsidRPr="00636F22">
        <w:rPr>
          <w:rFonts w:ascii="Times New Roman" w:eastAsia="Times New Roman" w:hAnsi="Times New Roman" w:cs="Times New Roman"/>
          <w:color w:val="22272F"/>
          <w:sz w:val="21"/>
          <w:szCs w:val="21"/>
          <w:lang w:eastAsia="ru-RU"/>
        </w:rPr>
        <w:t xml:space="preserve">) </w:t>
      </w:r>
      <w:proofErr w:type="gramStart"/>
      <w:r w:rsidRPr="00636F22">
        <w:rPr>
          <w:rFonts w:ascii="Times New Roman" w:eastAsia="Times New Roman" w:hAnsi="Times New Roman" w:cs="Times New Roman"/>
          <w:color w:val="22272F"/>
          <w:sz w:val="21"/>
          <w:szCs w:val="21"/>
          <w:lang w:eastAsia="ru-RU"/>
        </w:rP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rsidRPr="00636F22">
        <w:rPr>
          <w:rFonts w:ascii="Times New Roman" w:eastAsia="Times New Roman" w:hAnsi="Times New Roman" w:cs="Times New Roman"/>
          <w:color w:val="22272F"/>
          <w:sz w:val="21"/>
          <w:szCs w:val="21"/>
          <w:lang w:eastAsia="ru-RU"/>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При невозможности подачи уведомления в сроки, указанные в </w:t>
      </w:r>
      <w:hyperlink r:id="rId29" w:anchor="/document/70557294/entry/1005" w:history="1">
        <w:r w:rsidRPr="00636F22">
          <w:rPr>
            <w:rFonts w:ascii="Times New Roman" w:eastAsia="Times New Roman" w:hAnsi="Times New Roman" w:cs="Times New Roman"/>
            <w:color w:val="3272C0"/>
            <w:sz w:val="21"/>
            <w:u w:val="single"/>
            <w:lang w:eastAsia="ru-RU"/>
          </w:rPr>
          <w:t>абзацах первом</w:t>
        </w:r>
      </w:hyperlink>
      <w:r w:rsidRPr="00636F22">
        <w:rPr>
          <w:rFonts w:ascii="Times New Roman" w:eastAsia="Times New Roman" w:hAnsi="Times New Roman" w:cs="Times New Roman"/>
          <w:color w:val="22272F"/>
          <w:sz w:val="21"/>
          <w:szCs w:val="21"/>
          <w:lang w:eastAsia="ru-RU"/>
        </w:rPr>
        <w:t> и </w:t>
      </w:r>
      <w:hyperlink r:id="rId30" w:anchor="/document/70557294/entry/10052" w:history="1">
        <w:r w:rsidRPr="00636F22">
          <w:rPr>
            <w:rFonts w:ascii="Times New Roman" w:eastAsia="Times New Roman" w:hAnsi="Times New Roman" w:cs="Times New Roman"/>
            <w:color w:val="3272C0"/>
            <w:sz w:val="21"/>
            <w:u w:val="single"/>
            <w:lang w:eastAsia="ru-RU"/>
          </w:rPr>
          <w:t>втором</w:t>
        </w:r>
      </w:hyperlink>
      <w:r w:rsidRPr="00636F22">
        <w:rPr>
          <w:rFonts w:ascii="Times New Roman" w:eastAsia="Times New Roman" w:hAnsi="Times New Roman" w:cs="Times New Roman"/>
          <w:color w:val="22272F"/>
          <w:sz w:val="21"/>
          <w:szCs w:val="21"/>
          <w:lang w:eastAsia="ru-RU"/>
        </w:rPr>
        <w:t>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636F22" w:rsidRPr="00636F22" w:rsidRDefault="00636F22" w:rsidP="00636F22">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31" w:anchor="/document/71217534/entry/10056" w:history="1">
        <w:r w:rsidRPr="00636F22">
          <w:rPr>
            <w:rFonts w:ascii="Times New Roman" w:eastAsia="Times New Roman" w:hAnsi="Times New Roman" w:cs="Times New Roman"/>
            <w:color w:val="3272C0"/>
            <w:sz w:val="18"/>
            <w:u w:val="single"/>
            <w:lang w:eastAsia="ru-RU"/>
          </w:rPr>
          <w:t>Постановлением</w:t>
        </w:r>
      </w:hyperlink>
      <w:r w:rsidRPr="00636F22">
        <w:rPr>
          <w:rFonts w:ascii="Times New Roman" w:eastAsia="Times New Roman" w:hAnsi="Times New Roman" w:cs="Times New Roman"/>
          <w:color w:val="464C55"/>
          <w:sz w:val="18"/>
          <w:szCs w:val="18"/>
          <w:lang w:eastAsia="ru-RU"/>
        </w:rPr>
        <w:t> Правительства РФ от 12 октября 2015 г. N 1089 в пункт 6 внесены изменения</w:t>
      </w:r>
    </w:p>
    <w:p w:rsidR="00636F22" w:rsidRPr="00636F22" w:rsidRDefault="00636F22" w:rsidP="00636F22">
      <w:pPr>
        <w:shd w:val="clear" w:color="auto" w:fill="F0E9D3"/>
        <w:spacing w:line="240" w:lineRule="auto"/>
        <w:jc w:val="both"/>
        <w:rPr>
          <w:rFonts w:ascii="Times New Roman" w:eastAsia="Times New Roman" w:hAnsi="Times New Roman" w:cs="Times New Roman"/>
          <w:color w:val="464C55"/>
          <w:sz w:val="18"/>
          <w:szCs w:val="18"/>
          <w:lang w:eastAsia="ru-RU"/>
        </w:rPr>
      </w:pPr>
      <w:hyperlink r:id="rId32" w:anchor="/document/57405406/entry/1006" w:history="1">
        <w:r w:rsidRPr="00636F22">
          <w:rPr>
            <w:rFonts w:ascii="Times New Roman" w:eastAsia="Times New Roman" w:hAnsi="Times New Roman" w:cs="Times New Roman"/>
            <w:color w:val="3272C0"/>
            <w:sz w:val="18"/>
            <w:u w:val="single"/>
            <w:lang w:eastAsia="ru-RU"/>
          </w:rPr>
          <w:t>См. текст пункта в предыдущей редакции</w:t>
        </w:r>
      </w:hyperlink>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 xml:space="preserve">6. </w:t>
      </w:r>
      <w:proofErr w:type="gramStart"/>
      <w:r w:rsidRPr="00636F22">
        <w:rPr>
          <w:rFonts w:ascii="Times New Roman" w:eastAsia="Times New Roman" w:hAnsi="Times New Roman" w:cs="Times New Roman"/>
          <w:color w:val="22272F"/>
          <w:sz w:val="21"/>
          <w:szCs w:val="21"/>
          <w:lang w:eastAsia="ru-RU"/>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w:t>
      </w:r>
      <w:hyperlink r:id="rId33" w:anchor="/document/70103036/entry/4" w:history="1">
        <w:r w:rsidRPr="00636F22">
          <w:rPr>
            <w:rFonts w:ascii="Times New Roman" w:eastAsia="Times New Roman" w:hAnsi="Times New Roman" w:cs="Times New Roman"/>
            <w:color w:val="3272C0"/>
            <w:sz w:val="21"/>
            <w:u w:val="single"/>
            <w:lang w:eastAsia="ru-RU"/>
          </w:rPr>
          <w:t>законодательством о бухгалтерском учете</w:t>
        </w:r>
      </w:hyperlink>
      <w:r w:rsidRPr="00636F22">
        <w:rPr>
          <w:rFonts w:ascii="Times New Roman" w:eastAsia="Times New Roman" w:hAnsi="Times New Roman" w:cs="Times New Roman"/>
          <w:color w:val="22272F"/>
          <w:sz w:val="21"/>
          <w:szCs w:val="21"/>
          <w:lang w:eastAsia="ru-RU"/>
        </w:rPr>
        <w:t> (далее - комиссия или коллегиальный орган).</w:t>
      </w:r>
      <w:proofErr w:type="gramEnd"/>
    </w:p>
    <w:p w:rsidR="00636F22" w:rsidRPr="00636F22" w:rsidRDefault="00636F22" w:rsidP="00636F22">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34" w:anchor="/document/71217534/entry/10056" w:history="1">
        <w:r w:rsidRPr="00636F22">
          <w:rPr>
            <w:rFonts w:ascii="Times New Roman" w:eastAsia="Times New Roman" w:hAnsi="Times New Roman" w:cs="Times New Roman"/>
            <w:color w:val="3272C0"/>
            <w:sz w:val="18"/>
            <w:u w:val="single"/>
            <w:lang w:eastAsia="ru-RU"/>
          </w:rPr>
          <w:t>Постановлением</w:t>
        </w:r>
      </w:hyperlink>
      <w:r w:rsidRPr="00636F22">
        <w:rPr>
          <w:rFonts w:ascii="Times New Roman" w:eastAsia="Times New Roman" w:hAnsi="Times New Roman" w:cs="Times New Roman"/>
          <w:color w:val="464C55"/>
          <w:sz w:val="18"/>
          <w:szCs w:val="18"/>
          <w:lang w:eastAsia="ru-RU"/>
        </w:rPr>
        <w:t> Правительства РФ от 12 октября 2015 г. N 1089 в пункт 7 внесены изменения</w:t>
      </w:r>
    </w:p>
    <w:p w:rsidR="00636F22" w:rsidRPr="00636F22" w:rsidRDefault="00636F22" w:rsidP="00636F22">
      <w:pPr>
        <w:shd w:val="clear" w:color="auto" w:fill="F0E9D3"/>
        <w:spacing w:line="240" w:lineRule="auto"/>
        <w:jc w:val="both"/>
        <w:rPr>
          <w:rFonts w:ascii="Times New Roman" w:eastAsia="Times New Roman" w:hAnsi="Times New Roman" w:cs="Times New Roman"/>
          <w:color w:val="464C55"/>
          <w:sz w:val="18"/>
          <w:szCs w:val="18"/>
          <w:lang w:eastAsia="ru-RU"/>
        </w:rPr>
      </w:pPr>
      <w:hyperlink r:id="rId35" w:anchor="/document/57405406/entry/1007" w:history="1">
        <w:r w:rsidRPr="00636F22">
          <w:rPr>
            <w:rFonts w:ascii="Times New Roman" w:eastAsia="Times New Roman" w:hAnsi="Times New Roman" w:cs="Times New Roman"/>
            <w:color w:val="3272C0"/>
            <w:sz w:val="18"/>
            <w:u w:val="single"/>
            <w:lang w:eastAsia="ru-RU"/>
          </w:rPr>
          <w:t>См. текст пункта в предыдущей редакции</w:t>
        </w:r>
      </w:hyperlink>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 xml:space="preserve">7. </w:t>
      </w:r>
      <w:proofErr w:type="gramStart"/>
      <w:r w:rsidRPr="00636F22">
        <w:rPr>
          <w:rFonts w:ascii="Times New Roman" w:eastAsia="Times New Roman" w:hAnsi="Times New Roman" w:cs="Times New Roman"/>
          <w:color w:val="22272F"/>
          <w:sz w:val="21"/>
          <w:szCs w:val="21"/>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r:id="rId36" w:anchor="/document/70557294/entry/1007" w:history="1">
        <w:r w:rsidRPr="00636F22">
          <w:rPr>
            <w:rFonts w:ascii="Times New Roman" w:eastAsia="Times New Roman" w:hAnsi="Times New Roman" w:cs="Times New Roman"/>
            <w:color w:val="3272C0"/>
            <w:sz w:val="21"/>
            <w:u w:val="single"/>
            <w:lang w:eastAsia="ru-RU"/>
          </w:rPr>
          <w:t>пунктом 7</w:t>
        </w:r>
      </w:hyperlink>
      <w:r w:rsidRPr="00636F22">
        <w:rPr>
          <w:rFonts w:ascii="Times New Roman" w:eastAsia="Times New Roman" w:hAnsi="Times New Roman" w:cs="Times New Roman"/>
          <w:color w:val="22272F"/>
          <w:sz w:val="21"/>
          <w:szCs w:val="21"/>
          <w:lang w:eastAsia="ru-RU"/>
        </w:rPr>
        <w:t> настоящего Типового положения.</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 xml:space="preserve">9. </w:t>
      </w:r>
      <w:proofErr w:type="gramStart"/>
      <w:r w:rsidRPr="00636F22">
        <w:rPr>
          <w:rFonts w:ascii="Times New Roman" w:eastAsia="Times New Roman" w:hAnsi="Times New Roman" w:cs="Times New Roman"/>
          <w:color w:val="22272F"/>
          <w:sz w:val="21"/>
          <w:szCs w:val="21"/>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636F22">
        <w:rPr>
          <w:rFonts w:ascii="Times New Roman" w:eastAsia="Times New Roman" w:hAnsi="Times New Roman" w:cs="Times New Roman"/>
          <w:color w:val="22272F"/>
          <w:sz w:val="21"/>
          <w:szCs w:val="21"/>
          <w:lang w:eastAsia="ru-RU"/>
        </w:rPr>
        <w:t xml:space="preserve"> или повреждение подарка несет лицо, получившее подарок.</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36F22" w:rsidRPr="00636F22" w:rsidRDefault="00636F22" w:rsidP="00636F22">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37" w:anchor="/document/71217534/entry/10056" w:history="1">
        <w:r w:rsidRPr="00636F22">
          <w:rPr>
            <w:rFonts w:ascii="Times New Roman" w:eastAsia="Times New Roman" w:hAnsi="Times New Roman" w:cs="Times New Roman"/>
            <w:color w:val="3272C0"/>
            <w:sz w:val="18"/>
            <w:u w:val="single"/>
            <w:lang w:eastAsia="ru-RU"/>
          </w:rPr>
          <w:t>Постановлением</w:t>
        </w:r>
      </w:hyperlink>
      <w:r w:rsidRPr="00636F22">
        <w:rPr>
          <w:rFonts w:ascii="Times New Roman" w:eastAsia="Times New Roman" w:hAnsi="Times New Roman" w:cs="Times New Roman"/>
          <w:color w:val="464C55"/>
          <w:sz w:val="18"/>
          <w:szCs w:val="18"/>
          <w:lang w:eastAsia="ru-RU"/>
        </w:rPr>
        <w:t> Правительства РФ от 12 октября 2015 г. N 1089 в пункт 11 внесены изменения</w:t>
      </w:r>
    </w:p>
    <w:p w:rsidR="00636F22" w:rsidRPr="00636F22" w:rsidRDefault="00636F22" w:rsidP="00636F22">
      <w:pPr>
        <w:shd w:val="clear" w:color="auto" w:fill="F0E9D3"/>
        <w:spacing w:line="240" w:lineRule="auto"/>
        <w:jc w:val="both"/>
        <w:rPr>
          <w:rFonts w:ascii="Times New Roman" w:eastAsia="Times New Roman" w:hAnsi="Times New Roman" w:cs="Times New Roman"/>
          <w:color w:val="464C55"/>
          <w:sz w:val="18"/>
          <w:szCs w:val="18"/>
          <w:lang w:eastAsia="ru-RU"/>
        </w:rPr>
      </w:pPr>
      <w:hyperlink r:id="rId38" w:anchor="/document/57405406/entry/1011" w:history="1">
        <w:r w:rsidRPr="00636F22">
          <w:rPr>
            <w:rFonts w:ascii="Times New Roman" w:eastAsia="Times New Roman" w:hAnsi="Times New Roman" w:cs="Times New Roman"/>
            <w:color w:val="3272C0"/>
            <w:sz w:val="18"/>
            <w:u w:val="single"/>
            <w:lang w:eastAsia="ru-RU"/>
          </w:rPr>
          <w:t>См. текст пункта в предыдущей редакции</w:t>
        </w:r>
      </w:hyperlink>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w:t>
      </w:r>
      <w:hyperlink r:id="rId39" w:anchor="/multilink/70557294/paragraph/25/number/0" w:history="1">
        <w:r w:rsidRPr="00636F22">
          <w:rPr>
            <w:rFonts w:ascii="Times New Roman" w:eastAsia="Times New Roman" w:hAnsi="Times New Roman" w:cs="Times New Roman"/>
            <w:color w:val="3272C0"/>
            <w:sz w:val="21"/>
            <w:u w:val="single"/>
            <w:lang w:eastAsia="ru-RU"/>
          </w:rPr>
          <w:t>заявление</w:t>
        </w:r>
      </w:hyperlink>
      <w:r w:rsidRPr="00636F22">
        <w:rPr>
          <w:rFonts w:ascii="Times New Roman" w:eastAsia="Times New Roman" w:hAnsi="Times New Roman" w:cs="Times New Roman"/>
          <w:color w:val="22272F"/>
          <w:sz w:val="21"/>
          <w:szCs w:val="21"/>
          <w:lang w:eastAsia="ru-RU"/>
        </w:rPr>
        <w:t> не позднее двух месяцев со дня сдачи подарка.</w:t>
      </w:r>
    </w:p>
    <w:p w:rsidR="00636F22" w:rsidRPr="00636F22" w:rsidRDefault="00636F22" w:rsidP="00636F22">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40" w:anchor="/document/71217534/entry/10056" w:history="1">
        <w:r w:rsidRPr="00636F22">
          <w:rPr>
            <w:rFonts w:ascii="Times New Roman" w:eastAsia="Times New Roman" w:hAnsi="Times New Roman" w:cs="Times New Roman"/>
            <w:color w:val="3272C0"/>
            <w:sz w:val="18"/>
            <w:u w:val="single"/>
            <w:lang w:eastAsia="ru-RU"/>
          </w:rPr>
          <w:t>Постановлением</w:t>
        </w:r>
      </w:hyperlink>
      <w:r w:rsidRPr="00636F22">
        <w:rPr>
          <w:rFonts w:ascii="Times New Roman" w:eastAsia="Times New Roman" w:hAnsi="Times New Roman" w:cs="Times New Roman"/>
          <w:color w:val="464C55"/>
          <w:sz w:val="18"/>
          <w:szCs w:val="18"/>
          <w:lang w:eastAsia="ru-RU"/>
        </w:rPr>
        <w:t> Правительства РФ от 12 октября 2015 г. N 1089 в пункт 13 внесены изменения</w:t>
      </w:r>
    </w:p>
    <w:p w:rsidR="00636F22" w:rsidRPr="00636F22" w:rsidRDefault="00636F22" w:rsidP="00636F22">
      <w:pPr>
        <w:shd w:val="clear" w:color="auto" w:fill="F0E9D3"/>
        <w:spacing w:line="240" w:lineRule="auto"/>
        <w:jc w:val="both"/>
        <w:rPr>
          <w:rFonts w:ascii="Times New Roman" w:eastAsia="Times New Roman" w:hAnsi="Times New Roman" w:cs="Times New Roman"/>
          <w:color w:val="464C55"/>
          <w:sz w:val="18"/>
          <w:szCs w:val="18"/>
          <w:lang w:eastAsia="ru-RU"/>
        </w:rPr>
      </w:pPr>
      <w:hyperlink r:id="rId41" w:anchor="/document/57405406/entry/1013" w:history="1">
        <w:r w:rsidRPr="00636F22">
          <w:rPr>
            <w:rFonts w:ascii="Times New Roman" w:eastAsia="Times New Roman" w:hAnsi="Times New Roman" w:cs="Times New Roman"/>
            <w:color w:val="3272C0"/>
            <w:sz w:val="18"/>
            <w:u w:val="single"/>
            <w:lang w:eastAsia="ru-RU"/>
          </w:rPr>
          <w:t>См. текст пункта в предыдущей редакции</w:t>
        </w:r>
      </w:hyperlink>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 xml:space="preserve">13. </w:t>
      </w:r>
      <w:proofErr w:type="gramStart"/>
      <w:r w:rsidRPr="00636F22">
        <w:rPr>
          <w:rFonts w:ascii="Times New Roman" w:eastAsia="Times New Roman" w:hAnsi="Times New Roman" w:cs="Times New Roman"/>
          <w:color w:val="22272F"/>
          <w:sz w:val="21"/>
          <w:szCs w:val="21"/>
          <w:lang w:eastAsia="ru-RU"/>
        </w:rPr>
        <w:t>Уполномоченное структурное подразделение (уполномоченные орган или организация) в течение 3 месяцев со дня поступления заявления, указанного в </w:t>
      </w:r>
      <w:hyperlink r:id="rId42" w:anchor="/document/70557294/entry/1012" w:history="1">
        <w:r w:rsidRPr="00636F22">
          <w:rPr>
            <w:rFonts w:ascii="Times New Roman" w:eastAsia="Times New Roman" w:hAnsi="Times New Roman" w:cs="Times New Roman"/>
            <w:color w:val="3272C0"/>
            <w:sz w:val="21"/>
            <w:u w:val="single"/>
            <w:lang w:eastAsia="ru-RU"/>
          </w:rPr>
          <w:t>пункте 12</w:t>
        </w:r>
      </w:hyperlink>
      <w:r w:rsidRPr="00636F22">
        <w:rPr>
          <w:rFonts w:ascii="Times New Roman" w:eastAsia="Times New Roman" w:hAnsi="Times New Roman" w:cs="Times New Roman"/>
          <w:color w:val="22272F"/>
          <w:sz w:val="21"/>
          <w:szCs w:val="21"/>
          <w:lang w:eastAsia="ru-RU"/>
        </w:rPr>
        <w:t>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636F22" w:rsidRPr="00636F22" w:rsidRDefault="00636F22" w:rsidP="00636F22">
      <w:pPr>
        <w:shd w:val="clear" w:color="auto" w:fill="F0E9D3"/>
        <w:spacing w:line="240" w:lineRule="auto"/>
        <w:jc w:val="both"/>
        <w:rPr>
          <w:rFonts w:ascii="Times New Roman" w:eastAsia="Times New Roman" w:hAnsi="Times New Roman" w:cs="Times New Roman"/>
          <w:color w:val="464C55"/>
          <w:sz w:val="18"/>
          <w:szCs w:val="18"/>
          <w:lang w:eastAsia="ru-RU"/>
        </w:rPr>
      </w:pPr>
      <w:hyperlink r:id="rId43" w:anchor="/document/71217534/entry/10057" w:history="1">
        <w:r w:rsidRPr="00636F22">
          <w:rPr>
            <w:rFonts w:ascii="Times New Roman" w:eastAsia="Times New Roman" w:hAnsi="Times New Roman" w:cs="Times New Roman"/>
            <w:color w:val="3272C0"/>
            <w:sz w:val="18"/>
            <w:u w:val="single"/>
            <w:lang w:eastAsia="ru-RU"/>
          </w:rPr>
          <w:t>Постановлением</w:t>
        </w:r>
      </w:hyperlink>
      <w:r w:rsidRPr="00636F22">
        <w:rPr>
          <w:rFonts w:ascii="Times New Roman" w:eastAsia="Times New Roman" w:hAnsi="Times New Roman" w:cs="Times New Roman"/>
          <w:color w:val="464C55"/>
          <w:sz w:val="18"/>
          <w:szCs w:val="18"/>
          <w:lang w:eastAsia="ru-RU"/>
        </w:rPr>
        <w:t> Правительства РФ от 12 октября 2015 г. N 1089 Типовое положение дополнено пунктом 13.1</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13.1. </w:t>
      </w:r>
      <w:proofErr w:type="gramStart"/>
      <w:r w:rsidRPr="00636F22">
        <w:rPr>
          <w:rFonts w:ascii="Times New Roman" w:eastAsia="Times New Roman" w:hAnsi="Times New Roman" w:cs="Times New Roman"/>
          <w:color w:val="22272F"/>
          <w:sz w:val="21"/>
          <w:szCs w:val="21"/>
          <w:lang w:eastAsia="ru-RU"/>
        </w:rPr>
        <w:t>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r:id="rId44" w:anchor="/document/70557294/entry/1012" w:history="1">
        <w:r w:rsidRPr="00636F22">
          <w:rPr>
            <w:rFonts w:ascii="Times New Roman" w:eastAsia="Times New Roman" w:hAnsi="Times New Roman" w:cs="Times New Roman"/>
            <w:color w:val="3272C0"/>
            <w:sz w:val="21"/>
            <w:u w:val="single"/>
            <w:lang w:eastAsia="ru-RU"/>
          </w:rPr>
          <w:t>пункте 12</w:t>
        </w:r>
      </w:hyperlink>
      <w:r w:rsidRPr="00636F22">
        <w:rPr>
          <w:rFonts w:ascii="Times New Roman" w:eastAsia="Times New Roman" w:hAnsi="Times New Roman" w:cs="Times New Roman"/>
          <w:color w:val="22272F"/>
          <w:sz w:val="21"/>
          <w:szCs w:val="21"/>
          <w:lang w:eastAsia="ru-RU"/>
        </w:rPr>
        <w:t>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sidRPr="00636F22">
        <w:rPr>
          <w:rFonts w:ascii="Times New Roman" w:eastAsia="Times New Roman" w:hAnsi="Times New Roman" w:cs="Times New Roman"/>
          <w:color w:val="22272F"/>
          <w:sz w:val="21"/>
          <w:szCs w:val="21"/>
          <w:lang w:eastAsia="ru-RU"/>
        </w:rP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14. Подарок, в отношении которого не поступило заявление, указанное в </w:t>
      </w:r>
      <w:hyperlink r:id="rId45" w:anchor="/document/70557294/entry/1012" w:history="1">
        <w:r w:rsidRPr="00636F22">
          <w:rPr>
            <w:rFonts w:ascii="Times New Roman" w:eastAsia="Times New Roman" w:hAnsi="Times New Roman" w:cs="Times New Roman"/>
            <w:color w:val="3272C0"/>
            <w:sz w:val="21"/>
            <w:u w:val="single"/>
            <w:lang w:eastAsia="ru-RU"/>
          </w:rPr>
          <w:t>пункте 12</w:t>
        </w:r>
      </w:hyperlink>
      <w:r w:rsidRPr="00636F22">
        <w:rPr>
          <w:rFonts w:ascii="Times New Roman" w:eastAsia="Times New Roman" w:hAnsi="Times New Roman" w:cs="Times New Roman"/>
          <w:color w:val="22272F"/>
          <w:sz w:val="21"/>
          <w:szCs w:val="21"/>
          <w:lang w:eastAsia="ru-RU"/>
        </w:rPr>
        <w:t>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w:t>
      </w:r>
      <w:hyperlink r:id="rId46" w:anchor="/document/10164072/entry/448" w:history="1">
        <w:r w:rsidRPr="00636F22">
          <w:rPr>
            <w:rFonts w:ascii="Times New Roman" w:eastAsia="Times New Roman" w:hAnsi="Times New Roman" w:cs="Times New Roman"/>
            <w:color w:val="3272C0"/>
            <w:sz w:val="21"/>
            <w:u w:val="single"/>
            <w:lang w:eastAsia="ru-RU"/>
          </w:rPr>
          <w:t>законодательством</w:t>
        </w:r>
      </w:hyperlink>
      <w:r w:rsidRPr="00636F22">
        <w:rPr>
          <w:rFonts w:ascii="Times New Roman" w:eastAsia="Times New Roman" w:hAnsi="Times New Roman" w:cs="Times New Roman"/>
          <w:color w:val="22272F"/>
          <w:sz w:val="21"/>
          <w:szCs w:val="21"/>
          <w:lang w:eastAsia="ru-RU"/>
        </w:rPr>
        <w:t> Российской Федерации.</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16. Оценка стоимости подарка для реализации (выкупа), предусмотренная </w:t>
      </w:r>
      <w:hyperlink r:id="rId47" w:anchor="/document/70557294/entry/1013" w:history="1">
        <w:r w:rsidRPr="00636F22">
          <w:rPr>
            <w:rFonts w:ascii="Times New Roman" w:eastAsia="Times New Roman" w:hAnsi="Times New Roman" w:cs="Times New Roman"/>
            <w:color w:val="3272C0"/>
            <w:sz w:val="21"/>
            <w:u w:val="single"/>
            <w:lang w:eastAsia="ru-RU"/>
          </w:rPr>
          <w:t>пунктами 13</w:t>
        </w:r>
      </w:hyperlink>
      <w:r w:rsidRPr="00636F22">
        <w:rPr>
          <w:rFonts w:ascii="Times New Roman" w:eastAsia="Times New Roman" w:hAnsi="Times New Roman" w:cs="Times New Roman"/>
          <w:color w:val="22272F"/>
          <w:sz w:val="21"/>
          <w:szCs w:val="21"/>
          <w:lang w:eastAsia="ru-RU"/>
        </w:rPr>
        <w:t> и </w:t>
      </w:r>
      <w:hyperlink r:id="rId48" w:anchor="/document/70557294/entry/1015" w:history="1">
        <w:r w:rsidRPr="00636F22">
          <w:rPr>
            <w:rFonts w:ascii="Times New Roman" w:eastAsia="Times New Roman" w:hAnsi="Times New Roman" w:cs="Times New Roman"/>
            <w:color w:val="3272C0"/>
            <w:sz w:val="21"/>
            <w:u w:val="single"/>
            <w:lang w:eastAsia="ru-RU"/>
          </w:rPr>
          <w:t>15</w:t>
        </w:r>
      </w:hyperlink>
      <w:r w:rsidRPr="00636F22">
        <w:rPr>
          <w:rFonts w:ascii="Times New Roman" w:eastAsia="Times New Roman" w:hAnsi="Times New Roman" w:cs="Times New Roman"/>
          <w:color w:val="22272F"/>
          <w:sz w:val="21"/>
          <w:szCs w:val="21"/>
          <w:lang w:eastAsia="ru-RU"/>
        </w:rPr>
        <w:t> настоящего Типового положения, осуществляется субъектами оценочной деятельности в соответствии с </w:t>
      </w:r>
      <w:hyperlink r:id="rId49" w:anchor="/document/12112509/entry/1" w:history="1">
        <w:r w:rsidRPr="00636F22">
          <w:rPr>
            <w:rFonts w:ascii="Times New Roman" w:eastAsia="Times New Roman" w:hAnsi="Times New Roman" w:cs="Times New Roman"/>
            <w:color w:val="3272C0"/>
            <w:sz w:val="21"/>
            <w:u w:val="single"/>
            <w:lang w:eastAsia="ru-RU"/>
          </w:rPr>
          <w:t>законодательством</w:t>
        </w:r>
      </w:hyperlink>
      <w:r w:rsidRPr="00636F22">
        <w:rPr>
          <w:rFonts w:ascii="Times New Roman" w:eastAsia="Times New Roman" w:hAnsi="Times New Roman" w:cs="Times New Roman"/>
          <w:color w:val="22272F"/>
          <w:sz w:val="21"/>
          <w:szCs w:val="21"/>
          <w:lang w:eastAsia="ru-RU"/>
        </w:rPr>
        <w:t> Российской Федерации об оценочной деятельности.</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18. Средства, вырученные от реализации (выкупа) подарка, зачисляются в доход соответствующего бюджета в порядке, установленном </w:t>
      </w:r>
      <w:hyperlink r:id="rId50" w:anchor="/document/12112604/entry/2" w:history="1">
        <w:r w:rsidRPr="00636F22">
          <w:rPr>
            <w:rFonts w:ascii="Times New Roman" w:eastAsia="Times New Roman" w:hAnsi="Times New Roman" w:cs="Times New Roman"/>
            <w:color w:val="3272C0"/>
            <w:sz w:val="21"/>
            <w:u w:val="single"/>
            <w:lang w:eastAsia="ru-RU"/>
          </w:rPr>
          <w:t>бюджетным законодательством</w:t>
        </w:r>
      </w:hyperlink>
      <w:r w:rsidRPr="00636F22">
        <w:rPr>
          <w:rFonts w:ascii="Times New Roman" w:eastAsia="Times New Roman" w:hAnsi="Times New Roman" w:cs="Times New Roman"/>
          <w:color w:val="22272F"/>
          <w:sz w:val="21"/>
          <w:szCs w:val="21"/>
          <w:lang w:eastAsia="ru-RU"/>
        </w:rPr>
        <w:t> Российской Федерации.</w:t>
      </w:r>
    </w:p>
    <w:p w:rsidR="00636F22" w:rsidRPr="00636F22" w:rsidRDefault="00636F22" w:rsidP="00636F22">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51" w:anchor="/document/71217534/entry/10058" w:history="1">
        <w:r w:rsidRPr="00636F22">
          <w:rPr>
            <w:rFonts w:ascii="Times New Roman" w:eastAsia="Times New Roman" w:hAnsi="Times New Roman" w:cs="Times New Roman"/>
            <w:color w:val="3272C0"/>
            <w:sz w:val="18"/>
            <w:u w:val="single"/>
            <w:lang w:eastAsia="ru-RU"/>
          </w:rPr>
          <w:t>Постановлением</w:t>
        </w:r>
      </w:hyperlink>
      <w:r w:rsidRPr="00636F22">
        <w:rPr>
          <w:rFonts w:ascii="Times New Roman" w:eastAsia="Times New Roman" w:hAnsi="Times New Roman" w:cs="Times New Roman"/>
          <w:color w:val="464C55"/>
          <w:sz w:val="18"/>
          <w:szCs w:val="18"/>
          <w:lang w:eastAsia="ru-RU"/>
        </w:rPr>
        <w:t> Правительства РФ от 12 октября 2015 г. N 1089 в приложение внесены изменения</w:t>
      </w:r>
    </w:p>
    <w:p w:rsidR="00636F22" w:rsidRPr="00636F22" w:rsidRDefault="00636F22" w:rsidP="00636F22">
      <w:pPr>
        <w:shd w:val="clear" w:color="auto" w:fill="F0E9D3"/>
        <w:spacing w:line="240" w:lineRule="auto"/>
        <w:jc w:val="both"/>
        <w:rPr>
          <w:rFonts w:ascii="Times New Roman" w:eastAsia="Times New Roman" w:hAnsi="Times New Roman" w:cs="Times New Roman"/>
          <w:color w:val="464C55"/>
          <w:sz w:val="18"/>
          <w:szCs w:val="18"/>
          <w:lang w:eastAsia="ru-RU"/>
        </w:rPr>
      </w:pPr>
      <w:hyperlink r:id="rId52" w:anchor="/document/57405406/entry/10000" w:history="1">
        <w:r w:rsidRPr="00636F22">
          <w:rPr>
            <w:rFonts w:ascii="Times New Roman" w:eastAsia="Times New Roman" w:hAnsi="Times New Roman" w:cs="Times New Roman"/>
            <w:color w:val="3272C0"/>
            <w:sz w:val="18"/>
            <w:u w:val="single"/>
            <w:lang w:eastAsia="ru-RU"/>
          </w:rPr>
          <w:t>См. те</w:t>
        </w:r>
        <w:proofErr w:type="gramStart"/>
        <w:r w:rsidRPr="00636F22">
          <w:rPr>
            <w:rFonts w:ascii="Times New Roman" w:eastAsia="Times New Roman" w:hAnsi="Times New Roman" w:cs="Times New Roman"/>
            <w:color w:val="3272C0"/>
            <w:sz w:val="18"/>
            <w:u w:val="single"/>
            <w:lang w:eastAsia="ru-RU"/>
          </w:rPr>
          <w:t>кст пр</w:t>
        </w:r>
        <w:proofErr w:type="gramEnd"/>
        <w:r w:rsidRPr="00636F22">
          <w:rPr>
            <w:rFonts w:ascii="Times New Roman" w:eastAsia="Times New Roman" w:hAnsi="Times New Roman" w:cs="Times New Roman"/>
            <w:color w:val="3272C0"/>
            <w:sz w:val="18"/>
            <w:u w:val="single"/>
            <w:lang w:eastAsia="ru-RU"/>
          </w:rPr>
          <w:t>иложения в предыдущей редакции</w:t>
        </w:r>
      </w:hyperlink>
    </w:p>
    <w:p w:rsidR="00636F22" w:rsidRPr="00636F22" w:rsidRDefault="00636F22" w:rsidP="00636F22">
      <w:pPr>
        <w:shd w:val="clear" w:color="auto" w:fill="FFFFFF"/>
        <w:spacing w:before="100" w:beforeAutospacing="1" w:after="100" w:afterAutospacing="1" w:line="240" w:lineRule="auto"/>
        <w:jc w:val="right"/>
        <w:rPr>
          <w:rFonts w:ascii="Times New Roman" w:eastAsia="Times New Roman" w:hAnsi="Times New Roman" w:cs="Times New Roman"/>
          <w:color w:val="22272F"/>
          <w:sz w:val="21"/>
          <w:szCs w:val="21"/>
          <w:lang w:eastAsia="ru-RU"/>
        </w:rPr>
      </w:pPr>
      <w:proofErr w:type="gramStart"/>
      <w:r w:rsidRPr="00636F22">
        <w:rPr>
          <w:rFonts w:ascii="Times New Roman" w:eastAsia="Times New Roman" w:hAnsi="Times New Roman" w:cs="Times New Roman"/>
          <w:b/>
          <w:bCs/>
          <w:color w:val="22272F"/>
          <w:sz w:val="21"/>
          <w:lang w:eastAsia="ru-RU"/>
        </w:rPr>
        <w:t>Приложение</w:t>
      </w:r>
      <w:r w:rsidRPr="00636F22">
        <w:rPr>
          <w:rFonts w:ascii="Times New Roman" w:eastAsia="Times New Roman" w:hAnsi="Times New Roman" w:cs="Times New Roman"/>
          <w:b/>
          <w:bCs/>
          <w:color w:val="22272F"/>
          <w:sz w:val="21"/>
          <w:szCs w:val="21"/>
          <w:lang w:eastAsia="ru-RU"/>
        </w:rPr>
        <w:br/>
      </w:r>
      <w:r w:rsidRPr="00636F22">
        <w:rPr>
          <w:rFonts w:ascii="Times New Roman" w:eastAsia="Times New Roman" w:hAnsi="Times New Roman" w:cs="Times New Roman"/>
          <w:b/>
          <w:bCs/>
          <w:color w:val="22272F"/>
          <w:sz w:val="21"/>
          <w:lang w:eastAsia="ru-RU"/>
        </w:rPr>
        <w:t>к </w:t>
      </w:r>
      <w:hyperlink r:id="rId53" w:anchor="/document/70557294/entry/1000" w:history="1">
        <w:r w:rsidRPr="00636F22">
          <w:rPr>
            <w:rFonts w:ascii="Times New Roman" w:eastAsia="Times New Roman" w:hAnsi="Times New Roman" w:cs="Times New Roman"/>
            <w:b/>
            <w:bCs/>
            <w:color w:val="3272C0"/>
            <w:sz w:val="21"/>
            <w:u w:val="single"/>
            <w:lang w:eastAsia="ru-RU"/>
          </w:rPr>
          <w:t>Типовому положению</w:t>
        </w:r>
      </w:hyperlink>
      <w:r w:rsidRPr="00636F22">
        <w:rPr>
          <w:rFonts w:ascii="Times New Roman" w:eastAsia="Times New Roman" w:hAnsi="Times New Roman" w:cs="Times New Roman"/>
          <w:b/>
          <w:bCs/>
          <w:color w:val="22272F"/>
          <w:sz w:val="21"/>
          <w:lang w:eastAsia="ru-RU"/>
        </w:rPr>
        <w:t> о сообщении отдельными</w:t>
      </w:r>
      <w:r w:rsidRPr="00636F22">
        <w:rPr>
          <w:rFonts w:ascii="Times New Roman" w:eastAsia="Times New Roman" w:hAnsi="Times New Roman" w:cs="Times New Roman"/>
          <w:b/>
          <w:bCs/>
          <w:color w:val="22272F"/>
          <w:sz w:val="21"/>
          <w:szCs w:val="21"/>
          <w:lang w:eastAsia="ru-RU"/>
        </w:rPr>
        <w:br/>
      </w:r>
      <w:r w:rsidRPr="00636F22">
        <w:rPr>
          <w:rFonts w:ascii="Times New Roman" w:eastAsia="Times New Roman" w:hAnsi="Times New Roman" w:cs="Times New Roman"/>
          <w:b/>
          <w:bCs/>
          <w:color w:val="22272F"/>
          <w:sz w:val="21"/>
          <w:lang w:eastAsia="ru-RU"/>
        </w:rPr>
        <w:t>категориями лиц о получении подарка</w:t>
      </w:r>
      <w:r w:rsidRPr="00636F22">
        <w:rPr>
          <w:rFonts w:ascii="Times New Roman" w:eastAsia="Times New Roman" w:hAnsi="Times New Roman" w:cs="Times New Roman"/>
          <w:b/>
          <w:bCs/>
          <w:color w:val="22272F"/>
          <w:sz w:val="21"/>
          <w:szCs w:val="21"/>
          <w:lang w:eastAsia="ru-RU"/>
        </w:rPr>
        <w:br/>
      </w:r>
      <w:r w:rsidRPr="00636F22">
        <w:rPr>
          <w:rFonts w:ascii="Times New Roman" w:eastAsia="Times New Roman" w:hAnsi="Times New Roman" w:cs="Times New Roman"/>
          <w:b/>
          <w:bCs/>
          <w:color w:val="22272F"/>
          <w:sz w:val="21"/>
          <w:lang w:eastAsia="ru-RU"/>
        </w:rPr>
        <w:t>в связи с протокольными мероприятиями,</w:t>
      </w:r>
      <w:r w:rsidRPr="00636F22">
        <w:rPr>
          <w:rFonts w:ascii="Times New Roman" w:eastAsia="Times New Roman" w:hAnsi="Times New Roman" w:cs="Times New Roman"/>
          <w:b/>
          <w:bCs/>
          <w:color w:val="22272F"/>
          <w:sz w:val="21"/>
          <w:szCs w:val="21"/>
          <w:lang w:eastAsia="ru-RU"/>
        </w:rPr>
        <w:br/>
      </w:r>
      <w:r w:rsidRPr="00636F22">
        <w:rPr>
          <w:rFonts w:ascii="Times New Roman" w:eastAsia="Times New Roman" w:hAnsi="Times New Roman" w:cs="Times New Roman"/>
          <w:b/>
          <w:bCs/>
          <w:color w:val="22272F"/>
          <w:sz w:val="21"/>
          <w:lang w:eastAsia="ru-RU"/>
        </w:rPr>
        <w:t>служебными командировками и другими официальными мероприятиями,</w:t>
      </w:r>
      <w:r w:rsidRPr="00636F22">
        <w:rPr>
          <w:rFonts w:ascii="Times New Roman" w:eastAsia="Times New Roman" w:hAnsi="Times New Roman" w:cs="Times New Roman"/>
          <w:b/>
          <w:bCs/>
          <w:color w:val="22272F"/>
          <w:sz w:val="21"/>
          <w:szCs w:val="21"/>
          <w:lang w:eastAsia="ru-RU"/>
        </w:rPr>
        <w:br/>
      </w:r>
      <w:r w:rsidRPr="00636F22">
        <w:rPr>
          <w:rFonts w:ascii="Times New Roman" w:eastAsia="Times New Roman" w:hAnsi="Times New Roman" w:cs="Times New Roman"/>
          <w:b/>
          <w:bCs/>
          <w:color w:val="22272F"/>
          <w:sz w:val="21"/>
          <w:lang w:eastAsia="ru-RU"/>
        </w:rPr>
        <w:t>участие в которых связано с исполнением ими служебных</w:t>
      </w:r>
      <w:r w:rsidRPr="00636F22">
        <w:rPr>
          <w:rFonts w:ascii="Times New Roman" w:eastAsia="Times New Roman" w:hAnsi="Times New Roman" w:cs="Times New Roman"/>
          <w:b/>
          <w:bCs/>
          <w:color w:val="22272F"/>
          <w:sz w:val="21"/>
          <w:szCs w:val="21"/>
          <w:lang w:eastAsia="ru-RU"/>
        </w:rPr>
        <w:br/>
      </w:r>
      <w:r w:rsidRPr="00636F22">
        <w:rPr>
          <w:rFonts w:ascii="Times New Roman" w:eastAsia="Times New Roman" w:hAnsi="Times New Roman" w:cs="Times New Roman"/>
          <w:b/>
          <w:bCs/>
          <w:color w:val="22272F"/>
          <w:sz w:val="21"/>
          <w:lang w:eastAsia="ru-RU"/>
        </w:rPr>
        <w:t>(должностных) обязанностей, сдаче и оценке подарка, реализации</w:t>
      </w:r>
      <w:r w:rsidRPr="00636F22">
        <w:rPr>
          <w:rFonts w:ascii="Times New Roman" w:eastAsia="Times New Roman" w:hAnsi="Times New Roman" w:cs="Times New Roman"/>
          <w:b/>
          <w:bCs/>
          <w:color w:val="22272F"/>
          <w:sz w:val="21"/>
          <w:szCs w:val="21"/>
          <w:lang w:eastAsia="ru-RU"/>
        </w:rPr>
        <w:br/>
      </w:r>
      <w:r w:rsidRPr="00636F22">
        <w:rPr>
          <w:rFonts w:ascii="Times New Roman" w:eastAsia="Times New Roman" w:hAnsi="Times New Roman" w:cs="Times New Roman"/>
          <w:b/>
          <w:bCs/>
          <w:color w:val="22272F"/>
          <w:sz w:val="21"/>
          <w:lang w:eastAsia="ru-RU"/>
        </w:rPr>
        <w:t>(выкупе) и зачислении средств, вырученных от его реализации</w:t>
      </w:r>
      <w:r w:rsidRPr="00636F22">
        <w:rPr>
          <w:rFonts w:ascii="Times New Roman" w:eastAsia="Times New Roman" w:hAnsi="Times New Roman" w:cs="Times New Roman"/>
          <w:b/>
          <w:bCs/>
          <w:color w:val="22272F"/>
          <w:sz w:val="21"/>
          <w:szCs w:val="21"/>
          <w:lang w:eastAsia="ru-RU"/>
        </w:rPr>
        <w:br/>
      </w:r>
      <w:r w:rsidRPr="00636F22">
        <w:rPr>
          <w:rFonts w:ascii="Times New Roman" w:eastAsia="Times New Roman" w:hAnsi="Times New Roman" w:cs="Times New Roman"/>
          <w:b/>
          <w:bCs/>
          <w:color w:val="22272F"/>
          <w:sz w:val="21"/>
          <w:lang w:eastAsia="ru-RU"/>
        </w:rPr>
        <w:t>(с изменениями от 12 октября 2015 г.)</w:t>
      </w:r>
      <w:proofErr w:type="gramEnd"/>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b/>
          <w:bCs/>
          <w:color w:val="22272F"/>
          <w:sz w:val="18"/>
          <w:lang w:eastAsia="ru-RU"/>
        </w:rPr>
        <w:t xml:space="preserve">               Уведомление о получении подарка</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_________________________________________________</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w:t>
      </w:r>
      <w:proofErr w:type="gramStart"/>
      <w:r w:rsidRPr="00636F22">
        <w:rPr>
          <w:rFonts w:ascii="Courier New" w:eastAsia="Times New Roman" w:hAnsi="Courier New" w:cs="Courier New"/>
          <w:color w:val="22272F"/>
          <w:sz w:val="18"/>
          <w:szCs w:val="18"/>
          <w:lang w:eastAsia="ru-RU"/>
        </w:rPr>
        <w:t>(наименование уполномоченного</w:t>
      </w:r>
      <w:proofErr w:type="gramEnd"/>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_________________________________________________</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структурного подразделения</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_________________________________________________</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государственного (муниципального) органа, фонда</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_________________________________________________</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или иной организации</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_________________________________________________</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(уполномоченных органа или организации)</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от ______________________________________________</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_________________________________________________</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(ф.и.о., занимаемая должность)</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Уведомление о получении подарка от "___" ______________ 20__ г.</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Извещаю о получении ________________________________________________</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(дата получения)</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подарк</w:t>
      </w:r>
      <w:proofErr w:type="gramStart"/>
      <w:r w:rsidRPr="00636F22">
        <w:rPr>
          <w:rFonts w:ascii="Courier New" w:eastAsia="Times New Roman" w:hAnsi="Courier New" w:cs="Courier New"/>
          <w:color w:val="22272F"/>
          <w:sz w:val="18"/>
          <w:szCs w:val="18"/>
          <w:lang w:eastAsia="ru-RU"/>
        </w:rPr>
        <w:t>а(</w:t>
      </w:r>
      <w:proofErr w:type="spellStart"/>
      <w:proofErr w:type="gramEnd"/>
      <w:r w:rsidRPr="00636F22">
        <w:rPr>
          <w:rFonts w:ascii="Courier New" w:eastAsia="Times New Roman" w:hAnsi="Courier New" w:cs="Courier New"/>
          <w:color w:val="22272F"/>
          <w:sz w:val="18"/>
          <w:szCs w:val="18"/>
          <w:lang w:eastAsia="ru-RU"/>
        </w:rPr>
        <w:t>ов</w:t>
      </w:r>
      <w:proofErr w:type="spellEnd"/>
      <w:r w:rsidRPr="00636F22">
        <w:rPr>
          <w:rFonts w:ascii="Courier New" w:eastAsia="Times New Roman" w:hAnsi="Courier New" w:cs="Courier New"/>
          <w:color w:val="22272F"/>
          <w:sz w:val="18"/>
          <w:szCs w:val="18"/>
          <w:lang w:eastAsia="ru-RU"/>
        </w:rPr>
        <w:t>) на __________________________________________________________</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w:t>
      </w:r>
      <w:proofErr w:type="gramStart"/>
      <w:r w:rsidRPr="00636F22">
        <w:rPr>
          <w:rFonts w:ascii="Courier New" w:eastAsia="Times New Roman" w:hAnsi="Courier New" w:cs="Courier New"/>
          <w:color w:val="22272F"/>
          <w:sz w:val="18"/>
          <w:szCs w:val="18"/>
          <w:lang w:eastAsia="ru-RU"/>
        </w:rPr>
        <w:t>(наименование протокольного мероприятия, служебной</w:t>
      </w:r>
      <w:proofErr w:type="gramEnd"/>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командировки, другого официального мероприятия, место и</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дата проведения)</w:t>
      </w:r>
    </w:p>
    <w:tbl>
      <w:tblPr>
        <w:tblW w:w="10050" w:type="dxa"/>
        <w:tblCellMar>
          <w:top w:w="15" w:type="dxa"/>
          <w:left w:w="15" w:type="dxa"/>
          <w:bottom w:w="15" w:type="dxa"/>
          <w:right w:w="15" w:type="dxa"/>
        </w:tblCellMar>
        <w:tblLook w:val="04A0"/>
      </w:tblPr>
      <w:tblGrid>
        <w:gridCol w:w="2648"/>
        <w:gridCol w:w="3490"/>
        <w:gridCol w:w="1956"/>
        <w:gridCol w:w="1956"/>
      </w:tblGrid>
      <w:tr w:rsidR="00636F22" w:rsidRPr="00636F22" w:rsidTr="00636F22">
        <w:tc>
          <w:tcPr>
            <w:tcW w:w="2625" w:type="dxa"/>
            <w:tcBorders>
              <w:top w:val="single" w:sz="6" w:space="0" w:color="000000"/>
              <w:bottom w:val="single" w:sz="6" w:space="0" w:color="000000"/>
              <w:right w:val="single" w:sz="6" w:space="0" w:color="000000"/>
            </w:tcBorders>
            <w:hideMark/>
          </w:tcPr>
          <w:p w:rsidR="00636F22" w:rsidRPr="00636F22" w:rsidRDefault="00636F22" w:rsidP="00636F22">
            <w:pPr>
              <w:spacing w:after="0" w:line="240" w:lineRule="auto"/>
              <w:jc w:val="center"/>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Наименование подарка</w:t>
            </w:r>
          </w:p>
        </w:tc>
        <w:tc>
          <w:tcPr>
            <w:tcW w:w="3450" w:type="dxa"/>
            <w:tcBorders>
              <w:top w:val="single" w:sz="6" w:space="0" w:color="000000"/>
              <w:left w:val="single" w:sz="6" w:space="0" w:color="000000"/>
              <w:bottom w:val="single" w:sz="6" w:space="0" w:color="000000"/>
              <w:right w:val="single" w:sz="6" w:space="0" w:color="000000"/>
            </w:tcBorders>
            <w:hideMark/>
          </w:tcPr>
          <w:p w:rsidR="00636F22" w:rsidRPr="00636F22" w:rsidRDefault="00636F22" w:rsidP="00636F22">
            <w:pPr>
              <w:spacing w:after="0" w:line="240" w:lineRule="auto"/>
              <w:jc w:val="center"/>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Характеристика подарка, его описание</w:t>
            </w:r>
          </w:p>
        </w:tc>
        <w:tc>
          <w:tcPr>
            <w:tcW w:w="1920" w:type="dxa"/>
            <w:tcBorders>
              <w:top w:val="single" w:sz="6" w:space="0" w:color="000000"/>
              <w:left w:val="single" w:sz="6" w:space="0" w:color="000000"/>
              <w:bottom w:val="single" w:sz="6" w:space="0" w:color="000000"/>
              <w:right w:val="single" w:sz="6" w:space="0" w:color="000000"/>
            </w:tcBorders>
            <w:hideMark/>
          </w:tcPr>
          <w:p w:rsidR="00636F22" w:rsidRPr="00636F22" w:rsidRDefault="00636F22" w:rsidP="00636F22">
            <w:pPr>
              <w:spacing w:after="0" w:line="240" w:lineRule="auto"/>
              <w:jc w:val="center"/>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Количество предметов</w:t>
            </w:r>
          </w:p>
        </w:tc>
        <w:tc>
          <w:tcPr>
            <w:tcW w:w="1935" w:type="dxa"/>
            <w:tcBorders>
              <w:top w:val="single" w:sz="6" w:space="0" w:color="000000"/>
              <w:left w:val="single" w:sz="6" w:space="0" w:color="000000"/>
              <w:bottom w:val="single" w:sz="6" w:space="0" w:color="000000"/>
            </w:tcBorders>
            <w:hideMark/>
          </w:tcPr>
          <w:p w:rsidR="00636F22" w:rsidRPr="00636F22" w:rsidRDefault="00636F22" w:rsidP="00636F22">
            <w:pPr>
              <w:spacing w:after="0" w:line="240" w:lineRule="auto"/>
              <w:jc w:val="center"/>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Стоимость в рублях</w:t>
            </w:r>
            <w:hyperlink r:id="rId54" w:anchor="/document/70557294/entry/1111" w:history="1">
              <w:r w:rsidRPr="00636F22">
                <w:rPr>
                  <w:rFonts w:ascii="Times New Roman" w:eastAsia="Times New Roman" w:hAnsi="Times New Roman" w:cs="Times New Roman"/>
                  <w:color w:val="3272C0"/>
                  <w:sz w:val="24"/>
                  <w:szCs w:val="24"/>
                  <w:u w:val="single"/>
                  <w:lang w:eastAsia="ru-RU"/>
                </w:rPr>
                <w:t>*</w:t>
              </w:r>
            </w:hyperlink>
          </w:p>
        </w:tc>
      </w:tr>
      <w:tr w:rsidR="00636F22" w:rsidRPr="00636F22" w:rsidTr="00636F22">
        <w:tc>
          <w:tcPr>
            <w:tcW w:w="2640" w:type="dxa"/>
            <w:tcBorders>
              <w:top w:val="single" w:sz="6" w:space="0" w:color="000000"/>
            </w:tcBorders>
            <w:hideMark/>
          </w:tcPr>
          <w:p w:rsidR="00636F22" w:rsidRPr="00636F22" w:rsidRDefault="00636F22" w:rsidP="00636F22">
            <w:pPr>
              <w:spacing w:after="0" w:line="240" w:lineRule="auto"/>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1.</w:t>
            </w:r>
          </w:p>
        </w:tc>
        <w:tc>
          <w:tcPr>
            <w:tcW w:w="3480" w:type="dxa"/>
            <w:tcBorders>
              <w:top w:val="single" w:sz="6" w:space="0" w:color="000000"/>
            </w:tcBorders>
            <w:hideMark/>
          </w:tcPr>
          <w:p w:rsidR="00636F22" w:rsidRPr="00636F22" w:rsidRDefault="00636F22" w:rsidP="00636F22">
            <w:pPr>
              <w:spacing w:after="0" w:line="240" w:lineRule="auto"/>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 </w:t>
            </w:r>
          </w:p>
        </w:tc>
        <w:tc>
          <w:tcPr>
            <w:tcW w:w="1950" w:type="dxa"/>
            <w:tcBorders>
              <w:top w:val="single" w:sz="6" w:space="0" w:color="000000"/>
            </w:tcBorders>
            <w:hideMark/>
          </w:tcPr>
          <w:p w:rsidR="00636F22" w:rsidRPr="00636F22" w:rsidRDefault="00636F22" w:rsidP="00636F22">
            <w:pPr>
              <w:spacing w:after="0" w:line="240" w:lineRule="auto"/>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 </w:t>
            </w:r>
          </w:p>
        </w:tc>
        <w:tc>
          <w:tcPr>
            <w:tcW w:w="1950" w:type="dxa"/>
            <w:tcBorders>
              <w:top w:val="single" w:sz="6" w:space="0" w:color="000000"/>
            </w:tcBorders>
            <w:hideMark/>
          </w:tcPr>
          <w:p w:rsidR="00636F22" w:rsidRPr="00636F22" w:rsidRDefault="00636F22" w:rsidP="00636F22">
            <w:pPr>
              <w:spacing w:after="0" w:line="240" w:lineRule="auto"/>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 </w:t>
            </w:r>
          </w:p>
        </w:tc>
      </w:tr>
      <w:tr w:rsidR="00636F22" w:rsidRPr="00636F22" w:rsidTr="00636F22">
        <w:tc>
          <w:tcPr>
            <w:tcW w:w="2640" w:type="dxa"/>
            <w:hideMark/>
          </w:tcPr>
          <w:p w:rsidR="00636F22" w:rsidRPr="00636F22" w:rsidRDefault="00636F22" w:rsidP="00636F22">
            <w:pPr>
              <w:spacing w:after="0" w:line="240" w:lineRule="auto"/>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2.</w:t>
            </w:r>
          </w:p>
        </w:tc>
        <w:tc>
          <w:tcPr>
            <w:tcW w:w="3480" w:type="dxa"/>
            <w:hideMark/>
          </w:tcPr>
          <w:p w:rsidR="00636F22" w:rsidRPr="00636F22" w:rsidRDefault="00636F22" w:rsidP="00636F22">
            <w:pPr>
              <w:spacing w:after="0" w:line="240" w:lineRule="auto"/>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 </w:t>
            </w:r>
          </w:p>
        </w:tc>
        <w:tc>
          <w:tcPr>
            <w:tcW w:w="1950" w:type="dxa"/>
            <w:hideMark/>
          </w:tcPr>
          <w:p w:rsidR="00636F22" w:rsidRPr="00636F22" w:rsidRDefault="00636F22" w:rsidP="00636F22">
            <w:pPr>
              <w:spacing w:after="0" w:line="240" w:lineRule="auto"/>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 </w:t>
            </w:r>
          </w:p>
        </w:tc>
        <w:tc>
          <w:tcPr>
            <w:tcW w:w="1950" w:type="dxa"/>
            <w:hideMark/>
          </w:tcPr>
          <w:p w:rsidR="00636F22" w:rsidRPr="00636F22" w:rsidRDefault="00636F22" w:rsidP="00636F22">
            <w:pPr>
              <w:spacing w:after="0" w:line="240" w:lineRule="auto"/>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 </w:t>
            </w:r>
          </w:p>
        </w:tc>
      </w:tr>
      <w:tr w:rsidR="00636F22" w:rsidRPr="00636F22" w:rsidTr="00636F22">
        <w:tc>
          <w:tcPr>
            <w:tcW w:w="2640" w:type="dxa"/>
            <w:hideMark/>
          </w:tcPr>
          <w:p w:rsidR="00636F22" w:rsidRPr="00636F22" w:rsidRDefault="00636F22" w:rsidP="00636F22">
            <w:pPr>
              <w:spacing w:after="0" w:line="240" w:lineRule="auto"/>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3.</w:t>
            </w:r>
          </w:p>
        </w:tc>
        <w:tc>
          <w:tcPr>
            <w:tcW w:w="3480" w:type="dxa"/>
            <w:hideMark/>
          </w:tcPr>
          <w:p w:rsidR="00636F22" w:rsidRPr="00636F22" w:rsidRDefault="00636F22" w:rsidP="00636F22">
            <w:pPr>
              <w:spacing w:after="0" w:line="240" w:lineRule="auto"/>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 </w:t>
            </w:r>
          </w:p>
        </w:tc>
        <w:tc>
          <w:tcPr>
            <w:tcW w:w="1950" w:type="dxa"/>
            <w:hideMark/>
          </w:tcPr>
          <w:p w:rsidR="00636F22" w:rsidRPr="00636F22" w:rsidRDefault="00636F22" w:rsidP="00636F22">
            <w:pPr>
              <w:spacing w:after="0" w:line="240" w:lineRule="auto"/>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 </w:t>
            </w:r>
          </w:p>
        </w:tc>
        <w:tc>
          <w:tcPr>
            <w:tcW w:w="1950" w:type="dxa"/>
            <w:hideMark/>
          </w:tcPr>
          <w:p w:rsidR="00636F22" w:rsidRPr="00636F22" w:rsidRDefault="00636F22" w:rsidP="00636F22">
            <w:pPr>
              <w:spacing w:after="0" w:line="240" w:lineRule="auto"/>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 </w:t>
            </w:r>
          </w:p>
        </w:tc>
      </w:tr>
      <w:tr w:rsidR="00636F22" w:rsidRPr="00636F22" w:rsidTr="00636F22">
        <w:tc>
          <w:tcPr>
            <w:tcW w:w="2640" w:type="dxa"/>
            <w:hideMark/>
          </w:tcPr>
          <w:p w:rsidR="00636F22" w:rsidRPr="00636F22" w:rsidRDefault="00636F22" w:rsidP="00636F22">
            <w:pPr>
              <w:spacing w:after="0" w:line="240" w:lineRule="auto"/>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Итого</w:t>
            </w:r>
          </w:p>
        </w:tc>
        <w:tc>
          <w:tcPr>
            <w:tcW w:w="3480" w:type="dxa"/>
            <w:hideMark/>
          </w:tcPr>
          <w:p w:rsidR="00636F22" w:rsidRPr="00636F22" w:rsidRDefault="00636F22" w:rsidP="00636F22">
            <w:pPr>
              <w:spacing w:after="0" w:line="240" w:lineRule="auto"/>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 </w:t>
            </w:r>
          </w:p>
        </w:tc>
        <w:tc>
          <w:tcPr>
            <w:tcW w:w="1950" w:type="dxa"/>
            <w:hideMark/>
          </w:tcPr>
          <w:p w:rsidR="00636F22" w:rsidRPr="00636F22" w:rsidRDefault="00636F22" w:rsidP="00636F22">
            <w:pPr>
              <w:spacing w:after="0" w:line="240" w:lineRule="auto"/>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 </w:t>
            </w:r>
          </w:p>
        </w:tc>
        <w:tc>
          <w:tcPr>
            <w:tcW w:w="1950" w:type="dxa"/>
            <w:hideMark/>
          </w:tcPr>
          <w:p w:rsidR="00636F22" w:rsidRPr="00636F22" w:rsidRDefault="00636F22" w:rsidP="00636F22">
            <w:pPr>
              <w:spacing w:after="0" w:line="240" w:lineRule="auto"/>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 </w:t>
            </w:r>
          </w:p>
        </w:tc>
      </w:tr>
    </w:tbl>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 </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Приложение: _________________________________________ на ________ листах.</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(наименование документа)</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Лицо, представившее</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уведомление          ___________   _____________________ "__" ____ 20__г.</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 xml:space="preserve">                      (подпись)    (расшифровка подписи)</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Лицо, принявшее      ___________   _____________________ "__" ____ 20__г.</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уведомление           (подпись)    (расшифровка подписи)</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Регистрационный номер в журнале регистрации уведомлений</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________________</w:t>
      </w:r>
    </w:p>
    <w:p w:rsidR="00636F22" w:rsidRPr="00636F22" w:rsidRDefault="00636F22" w:rsidP="00636F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8"/>
          <w:szCs w:val="18"/>
          <w:lang w:eastAsia="ru-RU"/>
        </w:rPr>
      </w:pPr>
      <w:r w:rsidRPr="00636F22">
        <w:rPr>
          <w:rFonts w:ascii="Courier New" w:eastAsia="Times New Roman" w:hAnsi="Courier New" w:cs="Courier New"/>
          <w:color w:val="22272F"/>
          <w:sz w:val="18"/>
          <w:szCs w:val="18"/>
          <w:lang w:eastAsia="ru-RU"/>
        </w:rPr>
        <w:t>"___" ________ 20__ г.</w:t>
      </w:r>
    </w:p>
    <w:p w:rsidR="00636F22" w:rsidRPr="00636F22" w:rsidRDefault="00636F22" w:rsidP="00636F22">
      <w:pPr>
        <w:shd w:val="clear" w:color="auto" w:fill="FFFFFF"/>
        <w:spacing w:before="100" w:beforeAutospacing="1" w:after="100" w:afterAutospacing="1" w:line="240" w:lineRule="auto"/>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_____________________________</w:t>
      </w:r>
    </w:p>
    <w:p w:rsidR="00636F22" w:rsidRPr="00636F22" w:rsidRDefault="00636F22" w:rsidP="00636F22">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636F22">
        <w:rPr>
          <w:rFonts w:ascii="Times New Roman" w:eastAsia="Times New Roman" w:hAnsi="Times New Roman" w:cs="Times New Roman"/>
          <w:color w:val="22272F"/>
          <w:sz w:val="21"/>
          <w:szCs w:val="21"/>
          <w:lang w:eastAsia="ru-RU"/>
        </w:rPr>
        <w:t>* Заполняется при наличии документов, подтверждающих стоимость подарка.</w:t>
      </w:r>
    </w:p>
    <w:p w:rsidR="00DE0989" w:rsidRDefault="00636F22"/>
    <w:sectPr w:rsidR="00DE0989" w:rsidSect="00FC70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636F22"/>
    <w:rsid w:val="00636F22"/>
    <w:rsid w:val="00826B7A"/>
    <w:rsid w:val="0083794C"/>
    <w:rsid w:val="00FC7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33"/>
  </w:style>
  <w:style w:type="paragraph" w:styleId="4">
    <w:name w:val="heading 4"/>
    <w:basedOn w:val="a"/>
    <w:link w:val="40"/>
    <w:uiPriority w:val="9"/>
    <w:qFormat/>
    <w:rsid w:val="00636F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36F22"/>
    <w:rPr>
      <w:rFonts w:ascii="Times New Roman" w:eastAsia="Times New Roman" w:hAnsi="Times New Roman" w:cs="Times New Roman"/>
      <w:b/>
      <w:bCs/>
      <w:sz w:val="24"/>
      <w:szCs w:val="24"/>
      <w:lang w:eastAsia="ru-RU"/>
    </w:rPr>
  </w:style>
  <w:style w:type="paragraph" w:customStyle="1" w:styleId="s3">
    <w:name w:val="s_3"/>
    <w:basedOn w:val="a"/>
    <w:rsid w:val="00636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36F22"/>
    <w:rPr>
      <w:i/>
      <w:iCs/>
    </w:rPr>
  </w:style>
  <w:style w:type="paragraph" w:customStyle="1" w:styleId="s22">
    <w:name w:val="s_22"/>
    <w:basedOn w:val="a"/>
    <w:rsid w:val="00636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6F22"/>
    <w:rPr>
      <w:color w:val="0000FF"/>
      <w:u w:val="single"/>
    </w:rPr>
  </w:style>
  <w:style w:type="paragraph" w:customStyle="1" w:styleId="s1">
    <w:name w:val="s_1"/>
    <w:basedOn w:val="a"/>
    <w:rsid w:val="0063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3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3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36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36F22"/>
  </w:style>
  <w:style w:type="paragraph" w:customStyle="1" w:styleId="indent1">
    <w:name w:val="indent_1"/>
    <w:basedOn w:val="a"/>
    <w:rsid w:val="0063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3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6F2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02804002">
      <w:bodyDiv w:val="1"/>
      <w:marLeft w:val="0"/>
      <w:marRight w:val="0"/>
      <w:marTop w:val="0"/>
      <w:marBottom w:val="0"/>
      <w:divBdr>
        <w:top w:val="none" w:sz="0" w:space="0" w:color="auto"/>
        <w:left w:val="none" w:sz="0" w:space="0" w:color="auto"/>
        <w:bottom w:val="none" w:sz="0" w:space="0" w:color="auto"/>
        <w:right w:val="none" w:sz="0" w:space="0" w:color="auto"/>
      </w:divBdr>
      <w:divsChild>
        <w:div w:id="1261372564">
          <w:marLeft w:val="0"/>
          <w:marRight w:val="0"/>
          <w:marTop w:val="240"/>
          <w:marBottom w:val="240"/>
          <w:divBdr>
            <w:top w:val="none" w:sz="0" w:space="0" w:color="auto"/>
            <w:left w:val="none" w:sz="0" w:space="0" w:color="auto"/>
            <w:bottom w:val="none" w:sz="0" w:space="0" w:color="auto"/>
            <w:right w:val="none" w:sz="0" w:space="0" w:color="auto"/>
          </w:divBdr>
        </w:div>
        <w:div w:id="729573662">
          <w:marLeft w:val="0"/>
          <w:marRight w:val="0"/>
          <w:marTop w:val="240"/>
          <w:marBottom w:val="240"/>
          <w:divBdr>
            <w:top w:val="none" w:sz="0" w:space="0" w:color="auto"/>
            <w:left w:val="none" w:sz="0" w:space="0" w:color="auto"/>
            <w:bottom w:val="none" w:sz="0" w:space="0" w:color="auto"/>
            <w:right w:val="none" w:sz="0" w:space="0" w:color="auto"/>
          </w:divBdr>
        </w:div>
        <w:div w:id="1254585543">
          <w:marLeft w:val="0"/>
          <w:marRight w:val="0"/>
          <w:marTop w:val="240"/>
          <w:marBottom w:val="240"/>
          <w:divBdr>
            <w:top w:val="none" w:sz="0" w:space="0" w:color="auto"/>
            <w:left w:val="none" w:sz="0" w:space="0" w:color="auto"/>
            <w:bottom w:val="none" w:sz="0" w:space="0" w:color="auto"/>
            <w:right w:val="none" w:sz="0" w:space="0" w:color="auto"/>
          </w:divBdr>
        </w:div>
        <w:div w:id="284434145">
          <w:marLeft w:val="0"/>
          <w:marRight w:val="0"/>
          <w:marTop w:val="240"/>
          <w:marBottom w:val="240"/>
          <w:divBdr>
            <w:top w:val="none" w:sz="0" w:space="0" w:color="auto"/>
            <w:left w:val="none" w:sz="0" w:space="0" w:color="auto"/>
            <w:bottom w:val="none" w:sz="0" w:space="0" w:color="auto"/>
            <w:right w:val="none" w:sz="0" w:space="0" w:color="auto"/>
          </w:divBdr>
        </w:div>
        <w:div w:id="794955361">
          <w:marLeft w:val="0"/>
          <w:marRight w:val="0"/>
          <w:marTop w:val="240"/>
          <w:marBottom w:val="240"/>
          <w:divBdr>
            <w:top w:val="none" w:sz="0" w:space="0" w:color="auto"/>
            <w:left w:val="none" w:sz="0" w:space="0" w:color="auto"/>
            <w:bottom w:val="none" w:sz="0" w:space="0" w:color="auto"/>
            <w:right w:val="none" w:sz="0" w:space="0" w:color="auto"/>
          </w:divBdr>
        </w:div>
        <w:div w:id="490368082">
          <w:marLeft w:val="0"/>
          <w:marRight w:val="0"/>
          <w:marTop w:val="240"/>
          <w:marBottom w:val="240"/>
          <w:divBdr>
            <w:top w:val="none" w:sz="0" w:space="0" w:color="auto"/>
            <w:left w:val="none" w:sz="0" w:space="0" w:color="auto"/>
            <w:bottom w:val="none" w:sz="0" w:space="0" w:color="auto"/>
            <w:right w:val="none" w:sz="0" w:space="0" w:color="auto"/>
          </w:divBdr>
        </w:div>
        <w:div w:id="775712373">
          <w:marLeft w:val="0"/>
          <w:marRight w:val="0"/>
          <w:marTop w:val="240"/>
          <w:marBottom w:val="240"/>
          <w:divBdr>
            <w:top w:val="none" w:sz="0" w:space="0" w:color="auto"/>
            <w:left w:val="none" w:sz="0" w:space="0" w:color="auto"/>
            <w:bottom w:val="none" w:sz="0" w:space="0" w:color="auto"/>
            <w:right w:val="none" w:sz="0" w:space="0" w:color="auto"/>
          </w:divBdr>
        </w:div>
        <w:div w:id="350424195">
          <w:marLeft w:val="0"/>
          <w:marRight w:val="0"/>
          <w:marTop w:val="240"/>
          <w:marBottom w:val="240"/>
          <w:divBdr>
            <w:top w:val="none" w:sz="0" w:space="0" w:color="auto"/>
            <w:left w:val="none" w:sz="0" w:space="0" w:color="auto"/>
            <w:bottom w:val="none" w:sz="0" w:space="0" w:color="auto"/>
            <w:right w:val="none" w:sz="0" w:space="0" w:color="auto"/>
          </w:divBdr>
        </w:div>
        <w:div w:id="386612527">
          <w:marLeft w:val="0"/>
          <w:marRight w:val="0"/>
          <w:marTop w:val="0"/>
          <w:marBottom w:val="0"/>
          <w:divBdr>
            <w:top w:val="none" w:sz="0" w:space="0" w:color="auto"/>
            <w:left w:val="none" w:sz="0" w:space="0" w:color="auto"/>
            <w:bottom w:val="none" w:sz="0" w:space="0" w:color="auto"/>
            <w:right w:val="none" w:sz="0" w:space="0" w:color="auto"/>
          </w:divBdr>
        </w:div>
        <w:div w:id="950669183">
          <w:marLeft w:val="0"/>
          <w:marRight w:val="0"/>
          <w:marTop w:val="0"/>
          <w:marBottom w:val="0"/>
          <w:divBdr>
            <w:top w:val="none" w:sz="0" w:space="0" w:color="auto"/>
            <w:left w:val="none" w:sz="0" w:space="0" w:color="auto"/>
            <w:bottom w:val="none" w:sz="0" w:space="0" w:color="auto"/>
            <w:right w:val="none" w:sz="0" w:space="0" w:color="auto"/>
          </w:divBdr>
          <w:divsChild>
            <w:div w:id="1442721847">
              <w:marLeft w:val="0"/>
              <w:marRight w:val="0"/>
              <w:marTop w:val="240"/>
              <w:marBottom w:val="240"/>
              <w:divBdr>
                <w:top w:val="none" w:sz="0" w:space="0" w:color="auto"/>
                <w:left w:val="none" w:sz="0" w:space="0" w:color="auto"/>
                <w:bottom w:val="none" w:sz="0" w:space="0" w:color="auto"/>
                <w:right w:val="none" w:sz="0" w:space="0" w:color="auto"/>
              </w:divBdr>
            </w:div>
          </w:divsChild>
        </w:div>
        <w:div w:id="850220321">
          <w:marLeft w:val="0"/>
          <w:marRight w:val="0"/>
          <w:marTop w:val="0"/>
          <w:marBottom w:val="0"/>
          <w:divBdr>
            <w:top w:val="none" w:sz="0" w:space="0" w:color="auto"/>
            <w:left w:val="none" w:sz="0" w:space="0" w:color="auto"/>
            <w:bottom w:val="none" w:sz="0" w:space="0" w:color="auto"/>
            <w:right w:val="none" w:sz="0" w:space="0" w:color="auto"/>
          </w:divBdr>
          <w:divsChild>
            <w:div w:id="113327503">
              <w:marLeft w:val="0"/>
              <w:marRight w:val="0"/>
              <w:marTop w:val="240"/>
              <w:marBottom w:val="240"/>
              <w:divBdr>
                <w:top w:val="none" w:sz="0" w:space="0" w:color="auto"/>
                <w:left w:val="none" w:sz="0" w:space="0" w:color="auto"/>
                <w:bottom w:val="none" w:sz="0" w:space="0" w:color="auto"/>
                <w:right w:val="none" w:sz="0" w:space="0" w:color="auto"/>
              </w:divBdr>
            </w:div>
          </w:divsChild>
        </w:div>
        <w:div w:id="16934870">
          <w:marLeft w:val="0"/>
          <w:marRight w:val="0"/>
          <w:marTop w:val="0"/>
          <w:marBottom w:val="0"/>
          <w:divBdr>
            <w:top w:val="none" w:sz="0" w:space="0" w:color="auto"/>
            <w:left w:val="none" w:sz="0" w:space="0" w:color="auto"/>
            <w:bottom w:val="none" w:sz="0" w:space="0" w:color="auto"/>
            <w:right w:val="none" w:sz="0" w:space="0" w:color="auto"/>
          </w:divBdr>
          <w:divsChild>
            <w:div w:id="56243350">
              <w:marLeft w:val="0"/>
              <w:marRight w:val="0"/>
              <w:marTop w:val="240"/>
              <w:marBottom w:val="240"/>
              <w:divBdr>
                <w:top w:val="none" w:sz="0" w:space="0" w:color="auto"/>
                <w:left w:val="none" w:sz="0" w:space="0" w:color="auto"/>
                <w:bottom w:val="none" w:sz="0" w:space="0" w:color="auto"/>
                <w:right w:val="none" w:sz="0" w:space="0" w:color="auto"/>
              </w:divBdr>
            </w:div>
          </w:divsChild>
        </w:div>
        <w:div w:id="1924292104">
          <w:marLeft w:val="0"/>
          <w:marRight w:val="0"/>
          <w:marTop w:val="0"/>
          <w:marBottom w:val="0"/>
          <w:divBdr>
            <w:top w:val="none" w:sz="0" w:space="0" w:color="auto"/>
            <w:left w:val="none" w:sz="0" w:space="0" w:color="auto"/>
            <w:bottom w:val="none" w:sz="0" w:space="0" w:color="auto"/>
            <w:right w:val="none" w:sz="0" w:space="0" w:color="auto"/>
          </w:divBdr>
          <w:divsChild>
            <w:div w:id="581572529">
              <w:marLeft w:val="0"/>
              <w:marRight w:val="0"/>
              <w:marTop w:val="240"/>
              <w:marBottom w:val="240"/>
              <w:divBdr>
                <w:top w:val="none" w:sz="0" w:space="0" w:color="auto"/>
                <w:left w:val="none" w:sz="0" w:space="0" w:color="auto"/>
                <w:bottom w:val="none" w:sz="0" w:space="0" w:color="auto"/>
                <w:right w:val="none" w:sz="0" w:space="0" w:color="auto"/>
              </w:divBdr>
            </w:div>
          </w:divsChild>
        </w:div>
        <w:div w:id="1813592583">
          <w:marLeft w:val="0"/>
          <w:marRight w:val="0"/>
          <w:marTop w:val="0"/>
          <w:marBottom w:val="0"/>
          <w:divBdr>
            <w:top w:val="none" w:sz="0" w:space="0" w:color="auto"/>
            <w:left w:val="none" w:sz="0" w:space="0" w:color="auto"/>
            <w:bottom w:val="none" w:sz="0" w:space="0" w:color="auto"/>
            <w:right w:val="none" w:sz="0" w:space="0" w:color="auto"/>
          </w:divBdr>
          <w:divsChild>
            <w:div w:id="1803427104">
              <w:marLeft w:val="0"/>
              <w:marRight w:val="0"/>
              <w:marTop w:val="240"/>
              <w:marBottom w:val="240"/>
              <w:divBdr>
                <w:top w:val="none" w:sz="0" w:space="0" w:color="auto"/>
                <w:left w:val="none" w:sz="0" w:space="0" w:color="auto"/>
                <w:bottom w:val="none" w:sz="0" w:space="0" w:color="auto"/>
                <w:right w:val="none" w:sz="0" w:space="0" w:color="auto"/>
              </w:divBdr>
            </w:div>
          </w:divsChild>
        </w:div>
        <w:div w:id="49767178">
          <w:marLeft w:val="0"/>
          <w:marRight w:val="0"/>
          <w:marTop w:val="0"/>
          <w:marBottom w:val="0"/>
          <w:divBdr>
            <w:top w:val="none" w:sz="0" w:space="0" w:color="auto"/>
            <w:left w:val="none" w:sz="0" w:space="0" w:color="auto"/>
            <w:bottom w:val="none" w:sz="0" w:space="0" w:color="auto"/>
            <w:right w:val="none" w:sz="0" w:space="0" w:color="auto"/>
          </w:divBdr>
          <w:divsChild>
            <w:div w:id="650713073">
              <w:marLeft w:val="0"/>
              <w:marRight w:val="0"/>
              <w:marTop w:val="240"/>
              <w:marBottom w:val="240"/>
              <w:divBdr>
                <w:top w:val="none" w:sz="0" w:space="0" w:color="auto"/>
                <w:left w:val="none" w:sz="0" w:space="0" w:color="auto"/>
                <w:bottom w:val="none" w:sz="0" w:space="0" w:color="auto"/>
                <w:right w:val="none" w:sz="0" w:space="0" w:color="auto"/>
              </w:divBdr>
            </w:div>
          </w:divsChild>
        </w:div>
        <w:div w:id="242226035">
          <w:marLeft w:val="0"/>
          <w:marRight w:val="0"/>
          <w:marTop w:val="0"/>
          <w:marBottom w:val="0"/>
          <w:divBdr>
            <w:top w:val="none" w:sz="0" w:space="0" w:color="auto"/>
            <w:left w:val="none" w:sz="0" w:space="0" w:color="auto"/>
            <w:bottom w:val="none" w:sz="0" w:space="0" w:color="auto"/>
            <w:right w:val="none" w:sz="0" w:space="0" w:color="auto"/>
          </w:divBdr>
        </w:div>
        <w:div w:id="617762097">
          <w:marLeft w:val="0"/>
          <w:marRight w:val="0"/>
          <w:marTop w:val="0"/>
          <w:marBottom w:val="0"/>
          <w:divBdr>
            <w:top w:val="none" w:sz="0" w:space="0" w:color="auto"/>
            <w:left w:val="none" w:sz="0" w:space="0" w:color="auto"/>
            <w:bottom w:val="none" w:sz="0" w:space="0" w:color="auto"/>
            <w:right w:val="none" w:sz="0" w:space="0" w:color="auto"/>
          </w:divBdr>
        </w:div>
        <w:div w:id="1878228988">
          <w:marLeft w:val="0"/>
          <w:marRight w:val="0"/>
          <w:marTop w:val="0"/>
          <w:marBottom w:val="0"/>
          <w:divBdr>
            <w:top w:val="none" w:sz="0" w:space="0" w:color="auto"/>
            <w:left w:val="none" w:sz="0" w:space="0" w:color="auto"/>
            <w:bottom w:val="none" w:sz="0" w:space="0" w:color="auto"/>
            <w:right w:val="none" w:sz="0" w:space="0" w:color="auto"/>
          </w:divBdr>
        </w:div>
        <w:div w:id="271516026">
          <w:marLeft w:val="0"/>
          <w:marRight w:val="0"/>
          <w:marTop w:val="0"/>
          <w:marBottom w:val="0"/>
          <w:divBdr>
            <w:top w:val="none" w:sz="0" w:space="0" w:color="auto"/>
            <w:left w:val="none" w:sz="0" w:space="0" w:color="auto"/>
            <w:bottom w:val="none" w:sz="0" w:space="0" w:color="auto"/>
            <w:right w:val="none" w:sz="0" w:space="0" w:color="auto"/>
          </w:divBdr>
          <w:divsChild>
            <w:div w:id="274293687">
              <w:marLeft w:val="0"/>
              <w:marRight w:val="0"/>
              <w:marTop w:val="240"/>
              <w:marBottom w:val="240"/>
              <w:divBdr>
                <w:top w:val="none" w:sz="0" w:space="0" w:color="auto"/>
                <w:left w:val="none" w:sz="0" w:space="0" w:color="auto"/>
                <w:bottom w:val="none" w:sz="0" w:space="0" w:color="auto"/>
                <w:right w:val="none" w:sz="0" w:space="0" w:color="auto"/>
              </w:divBdr>
            </w:div>
          </w:divsChild>
        </w:div>
        <w:div w:id="567889047">
          <w:marLeft w:val="0"/>
          <w:marRight w:val="0"/>
          <w:marTop w:val="0"/>
          <w:marBottom w:val="0"/>
          <w:divBdr>
            <w:top w:val="none" w:sz="0" w:space="0" w:color="auto"/>
            <w:left w:val="none" w:sz="0" w:space="0" w:color="auto"/>
            <w:bottom w:val="none" w:sz="0" w:space="0" w:color="auto"/>
            <w:right w:val="none" w:sz="0" w:space="0" w:color="auto"/>
          </w:divBdr>
        </w:div>
        <w:div w:id="1877768445">
          <w:marLeft w:val="0"/>
          <w:marRight w:val="0"/>
          <w:marTop w:val="0"/>
          <w:marBottom w:val="0"/>
          <w:divBdr>
            <w:top w:val="none" w:sz="0" w:space="0" w:color="auto"/>
            <w:left w:val="none" w:sz="0" w:space="0" w:color="auto"/>
            <w:bottom w:val="none" w:sz="0" w:space="0" w:color="auto"/>
            <w:right w:val="none" w:sz="0" w:space="0" w:color="auto"/>
          </w:divBdr>
          <w:divsChild>
            <w:div w:id="1486967299">
              <w:marLeft w:val="0"/>
              <w:marRight w:val="0"/>
              <w:marTop w:val="240"/>
              <w:marBottom w:val="240"/>
              <w:divBdr>
                <w:top w:val="none" w:sz="0" w:space="0" w:color="auto"/>
                <w:left w:val="none" w:sz="0" w:space="0" w:color="auto"/>
                <w:bottom w:val="none" w:sz="0" w:space="0" w:color="auto"/>
                <w:right w:val="none" w:sz="0" w:space="0" w:color="auto"/>
              </w:divBdr>
            </w:div>
          </w:divsChild>
        </w:div>
        <w:div w:id="1301302141">
          <w:marLeft w:val="0"/>
          <w:marRight w:val="0"/>
          <w:marTop w:val="0"/>
          <w:marBottom w:val="0"/>
          <w:divBdr>
            <w:top w:val="none" w:sz="0" w:space="0" w:color="auto"/>
            <w:left w:val="none" w:sz="0" w:space="0" w:color="auto"/>
            <w:bottom w:val="none" w:sz="0" w:space="0" w:color="auto"/>
            <w:right w:val="none" w:sz="0" w:space="0" w:color="auto"/>
          </w:divBdr>
          <w:divsChild>
            <w:div w:id="466356360">
              <w:marLeft w:val="0"/>
              <w:marRight w:val="0"/>
              <w:marTop w:val="240"/>
              <w:marBottom w:val="240"/>
              <w:divBdr>
                <w:top w:val="none" w:sz="0" w:space="0" w:color="auto"/>
                <w:left w:val="none" w:sz="0" w:space="0" w:color="auto"/>
                <w:bottom w:val="none" w:sz="0" w:space="0" w:color="auto"/>
                <w:right w:val="none" w:sz="0" w:space="0" w:color="auto"/>
              </w:divBdr>
            </w:div>
          </w:divsChild>
        </w:div>
        <w:div w:id="499152600">
          <w:marLeft w:val="0"/>
          <w:marRight w:val="0"/>
          <w:marTop w:val="0"/>
          <w:marBottom w:val="0"/>
          <w:divBdr>
            <w:top w:val="none" w:sz="0" w:space="0" w:color="auto"/>
            <w:left w:val="none" w:sz="0" w:space="0" w:color="auto"/>
            <w:bottom w:val="none" w:sz="0" w:space="0" w:color="auto"/>
            <w:right w:val="none" w:sz="0" w:space="0" w:color="auto"/>
          </w:divBdr>
        </w:div>
        <w:div w:id="1686438151">
          <w:marLeft w:val="0"/>
          <w:marRight w:val="0"/>
          <w:marTop w:val="0"/>
          <w:marBottom w:val="0"/>
          <w:divBdr>
            <w:top w:val="none" w:sz="0" w:space="0" w:color="auto"/>
            <w:left w:val="none" w:sz="0" w:space="0" w:color="auto"/>
            <w:bottom w:val="none" w:sz="0" w:space="0" w:color="auto"/>
            <w:right w:val="none" w:sz="0" w:space="0" w:color="auto"/>
          </w:divBdr>
        </w:div>
        <w:div w:id="1916666493">
          <w:marLeft w:val="0"/>
          <w:marRight w:val="0"/>
          <w:marTop w:val="0"/>
          <w:marBottom w:val="0"/>
          <w:divBdr>
            <w:top w:val="none" w:sz="0" w:space="0" w:color="auto"/>
            <w:left w:val="none" w:sz="0" w:space="0" w:color="auto"/>
            <w:bottom w:val="none" w:sz="0" w:space="0" w:color="auto"/>
            <w:right w:val="none" w:sz="0" w:space="0" w:color="auto"/>
          </w:divBdr>
        </w:div>
        <w:div w:id="1891501506">
          <w:marLeft w:val="0"/>
          <w:marRight w:val="0"/>
          <w:marTop w:val="0"/>
          <w:marBottom w:val="0"/>
          <w:divBdr>
            <w:top w:val="none" w:sz="0" w:space="0" w:color="auto"/>
            <w:left w:val="none" w:sz="0" w:space="0" w:color="auto"/>
            <w:bottom w:val="none" w:sz="0" w:space="0" w:color="auto"/>
            <w:right w:val="none" w:sz="0" w:space="0" w:color="auto"/>
          </w:divBdr>
        </w:div>
        <w:div w:id="1633442848">
          <w:marLeft w:val="0"/>
          <w:marRight w:val="0"/>
          <w:marTop w:val="0"/>
          <w:marBottom w:val="0"/>
          <w:divBdr>
            <w:top w:val="none" w:sz="0" w:space="0" w:color="auto"/>
            <w:left w:val="none" w:sz="0" w:space="0" w:color="auto"/>
            <w:bottom w:val="none" w:sz="0" w:space="0" w:color="auto"/>
            <w:right w:val="none" w:sz="0" w:space="0" w:color="auto"/>
          </w:divBdr>
        </w:div>
        <w:div w:id="486820937">
          <w:marLeft w:val="0"/>
          <w:marRight w:val="0"/>
          <w:marTop w:val="0"/>
          <w:marBottom w:val="0"/>
          <w:divBdr>
            <w:top w:val="none" w:sz="0" w:space="0" w:color="auto"/>
            <w:left w:val="none" w:sz="0" w:space="0" w:color="auto"/>
            <w:bottom w:val="none" w:sz="0" w:space="0" w:color="auto"/>
            <w:right w:val="none" w:sz="0" w:space="0" w:color="auto"/>
          </w:divBdr>
          <w:divsChild>
            <w:div w:id="12139982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3523</Words>
  <Characters>20083</Characters>
  <Application>Microsoft Office Word</Application>
  <DocSecurity>0</DocSecurity>
  <Lines>167</Lines>
  <Paragraphs>47</Paragraphs>
  <ScaleCrop>false</ScaleCrop>
  <Company>Microsoft</Company>
  <LinksUpToDate>false</LinksUpToDate>
  <CharactersWithSpaces>23559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О П</dc:creator>
  <cp:lastModifiedBy>Кондратьева О П</cp:lastModifiedBy>
  <cp:revision>1</cp:revision>
  <dcterms:created xsi:type="dcterms:W3CDTF">2023-05-04T05:58:00Z</dcterms:created>
  <dcterms:modified xsi:type="dcterms:W3CDTF">2023-05-04T06:00:00Z</dcterms:modified>
</cp:coreProperties>
</file>