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26" w:rsidRPr="00146D26" w:rsidRDefault="00146D26" w:rsidP="00146D26">
      <w:pPr>
        <w:shd w:val="clear" w:color="auto" w:fill="FFFFFF"/>
        <w:spacing w:before="121" w:after="121" w:line="484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</w:pPr>
      <w:r w:rsidRPr="00146D26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Результаты независимой оценки качества оказания услуг медицинскими организациями за 2017 год</w:t>
      </w:r>
    </w:p>
    <w:p w:rsidR="00146D26" w:rsidRPr="00146D26" w:rsidRDefault="00146D26" w:rsidP="00146D26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</w:p>
    <w:p w:rsidR="00146D26" w:rsidRPr="00146D26" w:rsidRDefault="00146D26" w:rsidP="00146D26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146D26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tbl>
      <w:tblPr>
        <w:tblW w:w="86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"/>
        <w:gridCol w:w="7677"/>
        <w:gridCol w:w="1209"/>
      </w:tblGrid>
      <w:tr w:rsidR="00146D26" w:rsidRPr="00146D26" w:rsidTr="00146D26">
        <w:tc>
          <w:tcPr>
            <w:tcW w:w="525" w:type="dxa"/>
            <w:shd w:val="clear" w:color="auto" w:fill="FFFFFF"/>
            <w:noWrap/>
            <w:vAlign w:val="bottom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45" w:type="dxa"/>
            <w:gridSpan w:val="2"/>
            <w:shd w:val="clear" w:color="auto" w:fill="FFFFFF"/>
            <w:noWrap/>
            <w:vAlign w:val="bottom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lang w:eastAsia="ru-RU"/>
              </w:rPr>
              <w:t>Результаты голосования по НОК в амбулаторных условиях в 2017 году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больница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детская   городская поликлиника №3»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Тотемская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«Шекснинская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Тарногская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городская поликлиника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детская   городская поликлиника №5»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Кадуйская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поликлиника №5»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госпиталь для ветеранов войн»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детская   клиническая больница»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лечебно-реабилитационный центр»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поликлиника №4»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стоматологическая поликлиника №1»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«Медсанчасть «Северсталь»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стоматологическая поликлиника №1»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Вожегодская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поликлиника №3»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офтальмологическая больница»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противотуберкулезный диспансер»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детская городская поликлиника №1»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детская   городская поликлиника №4»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Бабушкинская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Вашкинская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ООО «Поликлиника «Бодрость»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городская поликлиника №1»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   городская больница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противотуберкулезный диспансер №3»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66,75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Сокольская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66,50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поликлиника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66,25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детская   стоматологическая поликлиника»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66,00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Чагодощенская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66,00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клиническая больница № 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онкологический диспансер"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детская городская поликлиника №3»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противотуберкулезный диспансер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39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клиническая больница»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городской родильный дом»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детская   городская поликлиника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стоматологическая поликлиника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Верховажская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ЦРП»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Нюксенская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Вытегоская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Харовская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кожно-венерологический диспансер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Устюженская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«Великоустюгская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НУЗ «Отделенческая больница на станции Вологда ОАО «РЖД»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центр охраны здоровья семьи и репродукции»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62,75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Сямженская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62,75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«Череповецкий родильный дом»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Усть-Кубинская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детская городская поликлиника №5»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кожно-венерологический диспансер»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«Никольская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«Центр по профилактике инфекционных заболеваний»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Бабаевская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НУЗ «Узловая поликлиника на станции Бабаево ОАО «РЖД»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врачебно-физкультурный диспансер»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«Междуреченская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59,25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«Кирилловская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58,75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поликлиника №1»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«Белозерская ЦРБ»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57,50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ФКУЗ «Медико-санитарная часть МВД РФ по Вологодской области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57,00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«Кич-Городецкая ЦРБ» им. В.И. Коржавина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56,50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стоматологическая поликлиника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51,75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детская стоматологическая поликлиника №2»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50,75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детская стоматологическая поликлиника №1»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46,75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городская поликлиника №7»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34,50</w:t>
            </w:r>
          </w:p>
        </w:tc>
      </w:tr>
      <w:tr w:rsidR="00146D26" w:rsidRPr="00146D26" w:rsidTr="00146D26">
        <w:tc>
          <w:tcPr>
            <w:tcW w:w="52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897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ООО «Медицинский центр «Медведь»</w:t>
            </w:r>
          </w:p>
        </w:tc>
        <w:tc>
          <w:tcPr>
            <w:tcW w:w="12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0,00</w:t>
            </w:r>
          </w:p>
        </w:tc>
      </w:tr>
    </w:tbl>
    <w:p w:rsidR="00146D26" w:rsidRPr="00146D26" w:rsidRDefault="00146D26" w:rsidP="00146D26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146D26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146D26" w:rsidRPr="00146D26" w:rsidRDefault="00146D26" w:rsidP="00146D26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146D26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146D26" w:rsidRPr="00146D26" w:rsidRDefault="00146D26" w:rsidP="00146D26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</w:p>
    <w:tbl>
      <w:tblPr>
        <w:tblW w:w="8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7675"/>
        <w:gridCol w:w="1049"/>
      </w:tblGrid>
      <w:tr w:rsidR="00146D26" w:rsidRPr="00146D26" w:rsidTr="00146D26">
        <w:tc>
          <w:tcPr>
            <w:tcW w:w="675" w:type="dxa"/>
            <w:shd w:val="clear" w:color="auto" w:fill="FFFFFF"/>
            <w:noWrap/>
            <w:vAlign w:val="bottom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25" w:type="dxa"/>
            <w:gridSpan w:val="2"/>
            <w:shd w:val="clear" w:color="auto" w:fill="FFFFFF"/>
            <w:noWrap/>
            <w:vAlign w:val="bottom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lang w:eastAsia="ru-RU"/>
              </w:rPr>
              <w:t>Результаты голосования по НОК в стационарных условиях 2017 год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клиническая больница № 2»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Тотемская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ООО «Медицинский центр «Бодрость»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«Череповецкий родильный дом»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МЧУ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Федерации профсоюзов санаторий «Новый источник»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68,00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детская   клиническая больница»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«Шекснинская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больница №2»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городской родильный дом»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Устюженская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противотуберкулезный диспансер №3»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«Кич-Городецкая ЦРБ» им. В.И. Коржавина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Чагодощенская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Тарногская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65,00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Вожегодская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инфекционная больница»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Вашкинская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Нюксенская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НУ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Медицинский центр «Родник»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64,00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госпиталь для ветеранов войн»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городская больница №1»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«Медсанчасть «Северсталь»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«Кирилловская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Сокольская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офтальмологическая больница»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 детская городская больница»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ВО 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Бабушкинская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«Белозерская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Верховажская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Усть-Кубинская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63,00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онкологический диспансер"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62,50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«Великоустюгская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62,50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«Вологодская областная клиническая больница»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62,00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«Междуреченская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Харовская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кожно-венерологический диспансер №2»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«Череповецкая   городская больница №2»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Бабаевская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Сямженская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ФКУЗ «Медико-санитарная часть МВД РФ по Вологодской области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61,00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Кадуйская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60,50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противотуберкулезный диспансер №2»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противотуберкулезный диспансер»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59,25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БУЗ ВО «</w:t>
            </w:r>
            <w:proofErr w:type="spell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Вытегоская</w:t>
            </w:r>
            <w:proofErr w:type="spell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59,00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«Вологодский областной кожно-венерологический диспансер»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57,50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БУЗ </w:t>
            </w:r>
            <w:proofErr w:type="gramStart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ВО</w:t>
            </w:r>
            <w:proofErr w:type="gramEnd"/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«Никольская ЦРБ»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54,50</w:t>
            </w:r>
          </w:p>
        </w:tc>
      </w:tr>
      <w:tr w:rsidR="00146D26" w:rsidRPr="00146D26" w:rsidTr="00146D26">
        <w:tc>
          <w:tcPr>
            <w:tcW w:w="67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8535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НУЗ «Отделенческая больница на станции Вологда ОАО «РЖД»</w:t>
            </w:r>
          </w:p>
        </w:tc>
        <w:tc>
          <w:tcPr>
            <w:tcW w:w="990" w:type="dxa"/>
            <w:shd w:val="clear" w:color="auto" w:fill="FFFFFF"/>
            <w:hideMark/>
          </w:tcPr>
          <w:p w:rsidR="00146D26" w:rsidRPr="00146D26" w:rsidRDefault="00146D26" w:rsidP="00146D26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146D26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48,50</w:t>
            </w:r>
          </w:p>
        </w:tc>
      </w:tr>
    </w:tbl>
    <w:p w:rsidR="008F6750" w:rsidRDefault="00146D26"/>
    <w:sectPr w:rsidR="008F6750" w:rsidSect="0073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6D26"/>
    <w:rsid w:val="00146D26"/>
    <w:rsid w:val="006019DF"/>
    <w:rsid w:val="00733C29"/>
    <w:rsid w:val="0078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9"/>
  </w:style>
  <w:style w:type="paragraph" w:styleId="3">
    <w:name w:val="heading 3"/>
    <w:basedOn w:val="a"/>
    <w:link w:val="30"/>
    <w:uiPriority w:val="9"/>
    <w:qFormat/>
    <w:rsid w:val="0014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2018-02-19T13:12:00Z</dcterms:created>
  <dcterms:modified xsi:type="dcterms:W3CDTF">2018-02-19T13:13:00Z</dcterms:modified>
</cp:coreProperties>
</file>