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9D" w:rsidRDefault="000C679D">
      <w:pPr>
        <w:pStyle w:val="ae"/>
        <w:jc w:val="center"/>
      </w:pPr>
      <w:r>
        <w:t>Перечень рекомендуемых мероприятий по улучшению условий труда</w:t>
      </w:r>
    </w:p>
    <w:p w:rsidR="000C679D" w:rsidRDefault="000C679D"/>
    <w:p w:rsidR="000C679D" w:rsidRDefault="000C679D">
      <w:r>
        <w:t>Наименование организации:</w:t>
      </w:r>
      <w:r>
        <w:rPr>
          <w:rStyle w:val="a4"/>
        </w:rPr>
        <w:t xml:space="preserve"> Поле пользователя </w:t>
      </w:r>
      <w:proofErr w:type="spellStart"/>
      <w:r>
        <w:rPr>
          <w:rStyle w:val="a4"/>
        </w:rPr>
        <w:t>ceh_info</w:t>
      </w:r>
      <w:proofErr w:type="spellEnd"/>
      <w:r>
        <w:rPr>
          <w:rStyle w:val="a4"/>
        </w:rPr>
        <w:t xml:space="preserve"> =  Бюджетное учреждение здравоохранения Вологодской области «</w:t>
      </w:r>
      <w:proofErr w:type="spellStart"/>
      <w:r>
        <w:rPr>
          <w:rStyle w:val="a4"/>
        </w:rPr>
        <w:t>Грязовецкая</w:t>
      </w:r>
      <w:proofErr w:type="spellEnd"/>
      <w:r>
        <w:rPr>
          <w:rStyle w:val="a4"/>
        </w:rPr>
        <w:t xml:space="preserve"> це</w:t>
      </w:r>
      <w:r>
        <w:rPr>
          <w:rStyle w:val="a4"/>
        </w:rPr>
        <w:t>н</w:t>
      </w:r>
      <w:r>
        <w:rPr>
          <w:rStyle w:val="a4"/>
        </w:rPr>
        <w:t>тральная районная больница»  </w:t>
      </w:r>
    </w:p>
    <w:p w:rsidR="000C679D" w:rsidRDefault="000C679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3686"/>
        <w:gridCol w:w="2835"/>
        <w:gridCol w:w="1384"/>
        <w:gridCol w:w="3293"/>
        <w:gridCol w:w="1316"/>
      </w:tblGrid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</w:pPr>
            <w:bookmarkStart w:id="0" w:name="main_table"/>
            <w:bookmarkEnd w:id="0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>Цель мероприятия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Структурные подразделения, пр</w:t>
            </w:r>
            <w:r>
              <w:t>и</w:t>
            </w:r>
            <w:r>
              <w:t>влекаемые для выполнения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  <w:r>
              <w:t>Отметка о выполнении</w:t>
            </w: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>3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4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5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  <w:r>
              <w:t>6</w:t>
            </w: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Эпидемиологический отдел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1(2А). Медицинский дезинфе</w:t>
            </w:r>
            <w:r>
              <w:t>к</w:t>
            </w:r>
            <w:r>
              <w:t>тор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3. Медицинская сестра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стационара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4. Врач-терапевт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 xml:space="preserve">5.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6.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7. Уборщик служебных помещ</w:t>
            </w:r>
            <w:r>
              <w:t>е</w:t>
            </w:r>
            <w:r>
              <w:lastRenderedPageBreak/>
              <w:t>ний (кабинетов)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proofErr w:type="spellStart"/>
            <w:r>
              <w:lastRenderedPageBreak/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lastRenderedPageBreak/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Организовать рациональные  р</w:t>
            </w:r>
            <w:r>
              <w:t>е</w:t>
            </w:r>
            <w:r>
              <w:lastRenderedPageBreak/>
              <w:t>жимы труда и отдыха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Дневное терапевтическое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при стационаре с п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диатрическими койками (ра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онная больница)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8. Врач-терапевт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 xml:space="preserve">9.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10.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Инфекционное отделение стационара с педиатрическ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ми койками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11. Врач-инфекционист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12.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13. Уборщик служебных пом</w:t>
            </w:r>
            <w:r>
              <w:t>е</w:t>
            </w:r>
            <w:r>
              <w:t>щений (кабинетов)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Организовать рациональные  р</w:t>
            </w:r>
            <w:r>
              <w:t>е</w:t>
            </w:r>
            <w:r>
              <w:t>жимы труда и отдыха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ПОЛИКЛИНИКА ОМС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Терапевтическое отделение поликлиники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lastRenderedPageBreak/>
              <w:t>14. Врач-терапевт участковый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15(16А).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17. Врач-инфекционист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18.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19(20А; 21А). Медицинская сестра врача общей практики (с</w:t>
            </w:r>
            <w:r>
              <w:t>е</w:t>
            </w:r>
            <w:r>
              <w:t>мейного врача)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22. Медицинская сестра  (врача-инфекциониста)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Педиатрическое отделение п</w:t>
            </w:r>
            <w:r>
              <w:rPr>
                <w:i/>
              </w:rPr>
              <w:t>о</w:t>
            </w:r>
            <w:r>
              <w:rPr>
                <w:i/>
              </w:rPr>
              <w:t>ликлиники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23(24А).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lastRenderedPageBreak/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lastRenderedPageBreak/>
              <w:t>25(26А).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27. Врач-терапевт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28. Врач-хирург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29. Фельдшер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30. Медицинская сестра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Хирургическое отделение пол</w:t>
            </w:r>
            <w:r>
              <w:rPr>
                <w:i/>
              </w:rPr>
              <w:t>и</w:t>
            </w:r>
            <w:r>
              <w:rPr>
                <w:i/>
              </w:rPr>
              <w:t>клиники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31. Врач-акушер-гинеколог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32. Врач-хирург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lastRenderedPageBreak/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lastRenderedPageBreak/>
              <w:t>33. Акушерка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34. Медицинская сестра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35. Фельдшер (офтальмолог)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Стоматологическое отделение поликлиники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 xml:space="preserve">36. Врач </w:t>
            </w:r>
            <w:proofErr w:type="gramStart"/>
            <w:r>
              <w:t>-с</w:t>
            </w:r>
            <w:proofErr w:type="gramEnd"/>
            <w:r>
              <w:t>томатолог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Кабинет врачебной комиссии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 xml:space="preserve">37. </w:t>
            </w:r>
            <w:proofErr w:type="gramStart"/>
            <w:r>
              <w:t>Заведующий</w:t>
            </w:r>
            <w:proofErr w:type="gramEnd"/>
            <w:r>
              <w:t xml:space="preserve"> врачебной к</w:t>
            </w:r>
            <w:r>
              <w:t>о</w:t>
            </w:r>
            <w:r>
              <w:t>миссии,  врач психиатр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38. Медицинская сестра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lastRenderedPageBreak/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lastRenderedPageBreak/>
              <w:t>Логопедический кабинет пол</w:t>
            </w:r>
            <w:r>
              <w:rPr>
                <w:i/>
              </w:rPr>
              <w:t>и</w:t>
            </w:r>
            <w:r>
              <w:rPr>
                <w:i/>
              </w:rPr>
              <w:t>клиники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39. Логопед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40. Медицинский регистратор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41. Администратор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-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Вспомогательный персонал п</w:t>
            </w:r>
            <w:r>
              <w:rPr>
                <w:i/>
              </w:rPr>
              <w:t>о</w:t>
            </w:r>
            <w:r>
              <w:rPr>
                <w:i/>
              </w:rPr>
              <w:t>ликлиники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42. Кастелянша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Организовать рациональные  р</w:t>
            </w:r>
            <w:r>
              <w:t>е</w:t>
            </w:r>
            <w:r>
              <w:t>жимы труда и отдыха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43(44А; 45А; 46А; 47А; 48А). Уборщик служебных помещ</w:t>
            </w:r>
            <w:r>
              <w:t>е</w:t>
            </w:r>
            <w:r>
              <w:t>ний (кабинетов)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Организовать рациональные  р</w:t>
            </w:r>
            <w:r>
              <w:t>е</w:t>
            </w:r>
            <w:r>
              <w:t>жимы труда и отдыха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Бюджет поликлиники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Кабинет врача-психиатра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49. Фельдшер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Кабинет врача-фтизиатра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50. Фельдшер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Наркологический кабинет пол</w:t>
            </w:r>
            <w:r>
              <w:rPr>
                <w:i/>
              </w:rPr>
              <w:t>и</w:t>
            </w:r>
            <w:r>
              <w:rPr>
                <w:i/>
              </w:rPr>
              <w:t>клиники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51. Фельдшер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lastRenderedPageBreak/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ПАРАКЛИНИКА ОМС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Процедурный кабинет поликл</w:t>
            </w:r>
            <w:r>
              <w:rPr>
                <w:i/>
              </w:rPr>
              <w:t>и</w:t>
            </w:r>
            <w:r>
              <w:rPr>
                <w:i/>
              </w:rPr>
              <w:t>ники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 xml:space="preserve">52.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53.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54.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55. Медицинская сестра  (брат) массажу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Диагностическая лаборатория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Отделение клинической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56. Старший фельдшер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lastRenderedPageBreak/>
              <w:t>57(58А). Лаборант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59(60А). Фельдшер-лаборант (медицинский лабораторный техник)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Отделение клинической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 (ИФА)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61. Фельдшер-лаборант (мед</w:t>
            </w:r>
            <w:r>
              <w:t>и</w:t>
            </w:r>
            <w:r>
              <w:t>цинский лабораторный техник)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 xml:space="preserve"> Отделение бактериологической диагностики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62. Фельдшер-лаборант (мед</w:t>
            </w:r>
            <w:r>
              <w:t>и</w:t>
            </w:r>
            <w:r>
              <w:t>цинский лабораторный техник)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63. Уборщик служебных пом</w:t>
            </w:r>
            <w:r>
              <w:t>е</w:t>
            </w:r>
            <w:r>
              <w:t>щений (кабинетов)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>Кабинет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t>64. Медицинская сестра (каб</w:t>
            </w:r>
            <w:r>
              <w:t>и</w:t>
            </w:r>
            <w:r>
              <w:t>нет функциональной диагност</w:t>
            </w:r>
            <w:r>
              <w:t>и</w:t>
            </w:r>
            <w:r>
              <w:t>ки)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Эпидемиологический  отдел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i/>
              </w:rPr>
            </w:pPr>
            <w:r>
              <w:rPr>
                <w:i/>
              </w:rPr>
              <w:t xml:space="preserve">Центральное стерилизационное </w:t>
            </w:r>
            <w:r>
              <w:rPr>
                <w:i/>
              </w:rPr>
              <w:lastRenderedPageBreak/>
              <w:t>отделение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jc w:val="left"/>
            </w:pPr>
            <w:r>
              <w:lastRenderedPageBreak/>
              <w:t xml:space="preserve">65. </w:t>
            </w:r>
            <w:proofErr w:type="spellStart"/>
            <w:r>
              <w:t>Автоклавщик</w:t>
            </w:r>
            <w:proofErr w:type="spellEnd"/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постоянно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Организовать рациональные  р</w:t>
            </w:r>
            <w:r>
              <w:t>е</w:t>
            </w:r>
            <w:r>
              <w:t>жимы труда и отдыха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0C679D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Аптека больничная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  <w:tr w:rsidR="000C679D">
        <w:trPr>
          <w:jc w:val="center"/>
        </w:trPr>
        <w:tc>
          <w:tcPr>
            <w:tcW w:w="3048" w:type="dxa"/>
            <w:vAlign w:val="center"/>
          </w:tcPr>
          <w:p w:rsidR="000C679D" w:rsidRDefault="00765B2B">
            <w:pPr>
              <w:pStyle w:val="af"/>
              <w:jc w:val="left"/>
            </w:pPr>
            <w:bookmarkStart w:id="1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1.6pt;margin-top:.2pt;width:800.65pt;height:566.45pt;rotation:359;z-index:-251659776;mso-position-horizontal-relative:text;mso-position-vertical-relative:text">
                  <v:imagedata r:id="rId4" o:title="пер" blacklevel="1966f"/>
                </v:shape>
              </w:pict>
            </w:r>
            <w:bookmarkEnd w:id="1"/>
            <w:r w:rsidR="000C679D">
              <w:t>66. Медицинская сестра</w:t>
            </w:r>
          </w:p>
        </w:tc>
        <w:tc>
          <w:tcPr>
            <w:tcW w:w="3686" w:type="dxa"/>
            <w:vAlign w:val="center"/>
          </w:tcPr>
          <w:p w:rsidR="000C679D" w:rsidRDefault="000C679D">
            <w:pPr>
              <w:pStyle w:val="af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C679D" w:rsidRDefault="000C679D">
            <w:pPr>
              <w:pStyle w:val="af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C679D" w:rsidRDefault="000C679D">
            <w:pPr>
              <w:pStyle w:val="af"/>
            </w:pPr>
            <w:r>
              <w:t>-</w:t>
            </w:r>
          </w:p>
        </w:tc>
        <w:tc>
          <w:tcPr>
            <w:tcW w:w="3293" w:type="dxa"/>
            <w:vAlign w:val="center"/>
          </w:tcPr>
          <w:p w:rsidR="000C679D" w:rsidRDefault="000C679D">
            <w:pPr>
              <w:pStyle w:val="af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0C679D" w:rsidRDefault="000C679D">
            <w:pPr>
              <w:pStyle w:val="af"/>
            </w:pPr>
          </w:p>
        </w:tc>
      </w:tr>
    </w:tbl>
    <w:p w:rsidR="000C679D" w:rsidRDefault="00765B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9.65pt;width:774pt;height:1in;z-index:251658752;mso-position-horizontal-relative:text;mso-position-vertical-relative:text" stroked="f">
            <v:textbox>
              <w:txbxContent>
                <w:p w:rsidR="00765B2B" w:rsidRDefault="00765B2B"/>
              </w:txbxContent>
            </v:textbox>
          </v:shape>
        </w:pict>
      </w:r>
    </w:p>
    <w:p w:rsidR="000C679D" w:rsidRDefault="00605049">
      <w:r>
        <w:rPr>
          <w:noProof/>
        </w:rPr>
        <w:pict>
          <v:shape id="_x0000_s1027" type="#_x0000_t202" style="position:absolute;margin-left:9pt;margin-top:13.7pt;width:684pt;height:63pt;z-index:251657728" stroked="f">
            <v:textbox>
              <w:txbxContent>
                <w:p w:rsidR="00605049" w:rsidRDefault="00605049"/>
              </w:txbxContent>
            </v:textbox>
          </v:shape>
        </w:pict>
      </w:r>
    </w:p>
    <w:sectPr w:rsidR="000C679D" w:rsidSect="0041620D">
      <w:pgSz w:w="16838" w:h="11906" w:orient="landscape"/>
      <w:pgMar w:top="902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20D"/>
    <w:rsid w:val="000C679D"/>
    <w:rsid w:val="000F7A14"/>
    <w:rsid w:val="0041620D"/>
    <w:rsid w:val="00605049"/>
    <w:rsid w:val="006848A1"/>
    <w:rsid w:val="00765B2B"/>
    <w:rsid w:val="007D0009"/>
    <w:rsid w:val="00D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3">
    <w:name w:val="Раздел Знак"/>
    <w:basedOn w:val="a0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4">
    <w:name w:val="Поле"/>
    <w:basedOn w:val="a0"/>
    <w:rPr>
      <w:rFonts w:ascii="Times New Roman" w:hAnsi="Times New Roman" w:cs="Times New Roman"/>
      <w:sz w:val="24"/>
      <w:u w:val="single"/>
    </w:rPr>
  </w:style>
  <w:style w:type="character" w:customStyle="1" w:styleId="a5">
    <w:name w:val="Верхний колонтитул Знак"/>
    <w:basedOn w:val="a0"/>
    <w:rPr>
      <w:rFonts w:cs="Times New Roman"/>
      <w:sz w:val="24"/>
    </w:rPr>
  </w:style>
  <w:style w:type="character" w:customStyle="1" w:styleId="a6">
    <w:name w:val="Нижний колонтитул Знак"/>
    <w:basedOn w:val="a0"/>
    <w:rPr>
      <w:rFonts w:cs="Times New Roman"/>
      <w:sz w:val="24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1620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9">
    <w:name w:val="Body Text"/>
    <w:basedOn w:val="a"/>
    <w:rsid w:val="0041620D"/>
    <w:pPr>
      <w:spacing w:after="140" w:line="276" w:lineRule="auto"/>
    </w:pPr>
  </w:style>
  <w:style w:type="paragraph" w:styleId="aa">
    <w:name w:val="List"/>
    <w:basedOn w:val="a9"/>
    <w:rsid w:val="0041620D"/>
    <w:rPr>
      <w:rFonts w:cs="Lohit Devanagari"/>
    </w:rPr>
  </w:style>
  <w:style w:type="paragraph" w:styleId="ab">
    <w:name w:val="caption"/>
    <w:basedOn w:val="a"/>
    <w:qFormat/>
    <w:rsid w:val="0041620D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10">
    <w:name w:val="index 1"/>
    <w:basedOn w:val="a"/>
    <w:next w:val="a"/>
    <w:autoRedefine/>
    <w:semiHidden/>
    <w:rsid w:val="00526D2E"/>
    <w:pPr>
      <w:ind w:left="240" w:hanging="240"/>
    </w:pPr>
  </w:style>
  <w:style w:type="paragraph" w:styleId="ac">
    <w:name w:val="index heading"/>
    <w:basedOn w:val="a"/>
    <w:rsid w:val="0041620D"/>
    <w:pPr>
      <w:suppressLineNumbers/>
    </w:pPr>
    <w:rPr>
      <w:rFonts w:cs="Lohit Devanagari"/>
    </w:rPr>
  </w:style>
  <w:style w:type="paragraph" w:customStyle="1" w:styleId="a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sz w:val="24"/>
    </w:rPr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paragraph" w:customStyle="1" w:styleId="ae">
    <w:name w:val="Раздел"/>
    <w:basedOn w:val="a"/>
    <w:pPr>
      <w:spacing w:before="60"/>
    </w:pPr>
    <w:rPr>
      <w:b/>
      <w:color w:val="000000"/>
      <w:szCs w:val="24"/>
    </w:rPr>
  </w:style>
  <w:style w:type="paragraph" w:customStyle="1" w:styleId="af">
    <w:name w:val="Табличный"/>
    <w:basedOn w:val="a"/>
    <w:pPr>
      <w:jc w:val="center"/>
    </w:pPr>
    <w:rPr>
      <w:sz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ENS</dc:creator>
  <cp:keywords/>
  <dc:description/>
  <cp:lastModifiedBy>Windows User</cp:lastModifiedBy>
  <cp:revision>2</cp:revision>
  <cp:lastPrinted>2021-01-21T09:26:00Z</cp:lastPrinted>
  <dcterms:created xsi:type="dcterms:W3CDTF">2021-02-12T06:57:00Z</dcterms:created>
  <dcterms:modified xsi:type="dcterms:W3CDTF">2021-02-12T06:57:00Z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